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FB" w:rsidRDefault="005E6EFB" w:rsidP="005E6EF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Frequency Table</w:t>
      </w:r>
    </w:p>
    <w:p w:rsidR="005E6EFB" w:rsidRDefault="005E6EFB" w:rsidP="005E6EFB">
      <w:pPr>
        <w:rPr>
          <w:rFonts w:ascii="Arial" w:hAnsi="Arial" w:cs="Arial"/>
          <w:sz w:val="26"/>
          <w:szCs w:val="26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921"/>
        <w:gridCol w:w="1165"/>
        <w:gridCol w:w="1018"/>
        <w:gridCol w:w="1395"/>
        <w:gridCol w:w="1469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Offered Intake/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Ass'mnt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Refer'l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9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13167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Offered Detox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11165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Offered SA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Tx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13550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1315"/>
        <w:gridCol w:w="1164"/>
        <w:gridCol w:w="1018"/>
        <w:gridCol w:w="1395"/>
        <w:gridCol w:w="1469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Any other SA services offered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3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6228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11455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in mode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44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Ownership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Private for-profit organization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Private non-profit organization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government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Local, county, or community government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Tribal government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Federal government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F075D4" w:rsidRDefault="005E6EFB"/>
    <w:tbl>
      <w:tblPr>
        <w:tblW w:w="8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44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Federal Government Agency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3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 of Veterans Affairs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 of Defense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Indian Health Service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98.9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Logical Skip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13372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/>
    <w:p w:rsidR="005E6EFB" w:rsidRDefault="005E6EFB"/>
    <w:p w:rsidR="005E6EFB" w:rsidRDefault="005E6EFB"/>
    <w:p w:rsidR="005E6EFB" w:rsidRDefault="005E6EFB"/>
    <w:p w:rsidR="005E6EFB" w:rsidRDefault="005E6EFB" w:rsidP="005E6EF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Frequency Table</w:t>
      </w:r>
    </w:p>
    <w:p w:rsidR="005E6EFB" w:rsidRDefault="005E6EFB" w:rsidP="005E6EFB">
      <w:pPr>
        <w:rPr>
          <w:rFonts w:ascii="Arial" w:hAnsi="Arial" w:cs="Arial"/>
          <w:sz w:val="26"/>
          <w:szCs w:val="26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947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Assessment screening substance abuse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947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Assessment screening mental health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Assessment comprehensive SA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12493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Assessment mental health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Screening tobacco use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Assessment outreach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Assessment interim services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13671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Testing blood/alcohol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8380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947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Testing drug/alcohol urine screen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11566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Testing Hepatitis B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10678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13678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Testing Hepatitis C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10521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Testing HIV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9877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Testing STD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10926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13676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248"/>
        <w:gridCol w:w="1165"/>
        <w:gridCol w:w="1018"/>
        <w:gridCol w:w="1395"/>
        <w:gridCol w:w="1469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Testing TB screen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8815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248"/>
        <w:gridCol w:w="1165"/>
        <w:gridCol w:w="1018"/>
        <w:gridCol w:w="1395"/>
        <w:gridCol w:w="1469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Transitional Discharge Plan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921"/>
        <w:gridCol w:w="1165"/>
        <w:gridCol w:w="1018"/>
        <w:gridCol w:w="1395"/>
        <w:gridCol w:w="1469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Transitional Aftercare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9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11407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248"/>
        <w:gridCol w:w="1165"/>
        <w:gridCol w:w="1018"/>
        <w:gridCol w:w="1395"/>
        <w:gridCol w:w="1469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Services Case Management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10875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921"/>
        <w:gridCol w:w="1165"/>
        <w:gridCol w:w="1018"/>
        <w:gridCol w:w="1395"/>
        <w:gridCol w:w="1469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Social Skills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9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9872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248"/>
        <w:gridCol w:w="1165"/>
        <w:gridCol w:w="1018"/>
        <w:gridCol w:w="1395"/>
        <w:gridCol w:w="1469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Mentoring/Peer Support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6922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Child Care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12627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Assist. Social Services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009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Employment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8669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Housing Assist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Domestic Violence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8430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Intervention HIV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10119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Ancillary HIV/AIDS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Edu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Ancillary Hepatitis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Edu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6743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Ancillary Health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Edu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6542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947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Ancillary Substance Abuse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Edu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13155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Transportation Assistance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947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Ancillary Mental Health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Svcs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Acupuncture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13091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947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Residential Beds for children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13147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009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Self-Help Groups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7271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Ancillary Smoking Cessation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Pharmacotherapies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Antabuse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11448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83.4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Pharmacotherapies Naltrexone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11295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82.3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13668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Pharmacotherapies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Vivitrol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10291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11384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Pharmacotherapies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Campral</w:t>
            </w:r>
            <w:proofErr w:type="spellEnd"/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11280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13656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Pharmacotherapies Nicotine Replacement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10856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13672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Pharmacotherapies Non-Nicotine Cessation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10971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Pharmacotherapies Psychiatric Disorders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8723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Pharmacotherapies Methadone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Pharmacotherapies Buprenorphine without naloxone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238"/>
        <w:gridCol w:w="1165"/>
        <w:gridCol w:w="1018"/>
        <w:gridCol w:w="1394"/>
        <w:gridCol w:w="1468"/>
      </w:tblGrid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Pharmacotherapies Buprenorphine with naloxone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Suboxone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6EFB" w:rsidRDefault="005E6EFB" w:rsidP="002F3E1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11093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Don't Know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EFB" w:rsidTr="002F3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6EFB" w:rsidRDefault="005E6EFB" w:rsidP="002F3E1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6EFB" w:rsidRDefault="005E6EFB" w:rsidP="002F3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E6EFB" w:rsidRDefault="005E6EFB" w:rsidP="005E6EF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5E6EFB" w:rsidRDefault="005E6EFB"/>
    <w:sectPr w:rsidR="005E6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FB"/>
    <w:rsid w:val="003F6FCA"/>
    <w:rsid w:val="005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5E6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FB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6EFB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6EFB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EFB"/>
    <w:rPr>
      <w:rFonts w:ascii="Courier New" w:eastAsiaTheme="minorEastAsia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E6EFB"/>
    <w:rPr>
      <w:rFonts w:ascii="Courier New" w:eastAsiaTheme="minorEastAsia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E6EFB"/>
    <w:rPr>
      <w:rFonts w:ascii="Courier New" w:eastAsiaTheme="minorEastAsia" w:hAnsi="Courier New" w:cs="Courier New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5E6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FB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6EFB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6EFB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EFB"/>
    <w:rPr>
      <w:rFonts w:ascii="Courier New" w:eastAsiaTheme="minorEastAsia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E6EFB"/>
    <w:rPr>
      <w:rFonts w:ascii="Courier New" w:eastAsiaTheme="minorEastAsia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E6EFB"/>
    <w:rPr>
      <w:rFonts w:ascii="Courier New" w:eastAsiaTheme="minorEastAsia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 Lemon Osterling</dc:creator>
  <cp:lastModifiedBy>Kathy  Lemon Osterling</cp:lastModifiedBy>
  <cp:revision>1</cp:revision>
  <dcterms:created xsi:type="dcterms:W3CDTF">2013-02-27T23:05:00Z</dcterms:created>
  <dcterms:modified xsi:type="dcterms:W3CDTF">2013-02-27T23:08:00Z</dcterms:modified>
</cp:coreProperties>
</file>