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A0624" w:rsidRPr="008D6B3B" w:rsidRDefault="00BD6598">
      <w:pPr>
        <w:pStyle w:val="Heading1"/>
        <w:spacing w:before="0" w:line="240" w:lineRule="auto"/>
        <w:jc w:val="center"/>
        <w:rPr>
          <w:sz w:val="28"/>
        </w:rPr>
      </w:pPr>
      <w:r w:rsidRPr="008D6B3B">
        <w:rPr>
          <w:rFonts w:ascii="Arial" w:eastAsia="Arial" w:hAnsi="Arial" w:cs="Arial"/>
          <w:sz w:val="18"/>
        </w:rPr>
        <w:t>San José State University</w:t>
      </w:r>
    </w:p>
    <w:p w:rsidR="000A0624" w:rsidRPr="008D6B3B" w:rsidRDefault="00BD6598">
      <w:pPr>
        <w:pStyle w:val="Heading1"/>
        <w:spacing w:before="0" w:line="240" w:lineRule="auto"/>
        <w:jc w:val="center"/>
        <w:rPr>
          <w:sz w:val="28"/>
        </w:rPr>
      </w:pPr>
      <w:r w:rsidRPr="008D6B3B">
        <w:rPr>
          <w:rFonts w:ascii="Arial" w:eastAsia="Arial" w:hAnsi="Arial" w:cs="Arial"/>
          <w:sz w:val="20"/>
        </w:rPr>
        <w:t>Charles W. Davidson College of Engineering</w:t>
      </w:r>
    </w:p>
    <w:p w:rsidR="000A0624" w:rsidRPr="008D6B3B" w:rsidRDefault="004570B4">
      <w:pPr>
        <w:pStyle w:val="Heading1"/>
        <w:spacing w:before="0" w:line="240" w:lineRule="auto"/>
        <w:jc w:val="center"/>
        <w:rPr>
          <w:sz w:val="28"/>
        </w:rPr>
      </w:pPr>
      <w:r w:rsidRPr="008D6B3B">
        <w:rPr>
          <w:rFonts w:ascii="Arial" w:eastAsia="Arial" w:hAnsi="Arial" w:cs="Arial"/>
          <w:sz w:val="20"/>
        </w:rPr>
        <w:t xml:space="preserve">Department of Mechanical </w:t>
      </w:r>
      <w:r w:rsidR="00BD6598" w:rsidRPr="008D6B3B">
        <w:rPr>
          <w:rFonts w:ascii="Arial" w:eastAsia="Arial" w:hAnsi="Arial" w:cs="Arial"/>
          <w:sz w:val="20"/>
        </w:rPr>
        <w:t>Engineering</w:t>
      </w:r>
    </w:p>
    <w:p w:rsidR="000A0624" w:rsidRDefault="00EF0263" w:rsidP="004127E5">
      <w:pPr>
        <w:pStyle w:val="Heading1"/>
        <w:spacing w:before="80" w:line="240" w:lineRule="auto"/>
        <w:jc w:val="center"/>
      </w:pPr>
      <w:r>
        <w:rPr>
          <w:rFonts w:ascii="Arial" w:eastAsia="Arial" w:hAnsi="Arial" w:cs="Arial"/>
          <w:b/>
          <w:sz w:val="28"/>
        </w:rPr>
        <w:t>ME 190</w:t>
      </w:r>
      <w:r w:rsidR="00BD6598">
        <w:rPr>
          <w:rFonts w:ascii="Arial" w:eastAsia="Arial" w:hAnsi="Arial" w:cs="Arial"/>
          <w:b/>
          <w:sz w:val="28"/>
        </w:rPr>
        <w:t xml:space="preserve"> </w:t>
      </w:r>
      <w:r w:rsidR="00DA0E48" w:rsidRPr="00DA0E48">
        <w:rPr>
          <w:rFonts w:ascii="Arial" w:eastAsia="Arial" w:hAnsi="Arial" w:cs="Arial"/>
          <w:b/>
          <w:sz w:val="28"/>
        </w:rPr>
        <w:t>Mechatronics System Design</w:t>
      </w:r>
    </w:p>
    <w:p w:rsidR="000A0624" w:rsidRDefault="0073673F" w:rsidP="004127E5">
      <w:pPr>
        <w:pStyle w:val="Heading1"/>
        <w:spacing w:before="80" w:after="120" w:line="240" w:lineRule="auto"/>
        <w:jc w:val="center"/>
      </w:pPr>
      <w:r>
        <w:rPr>
          <w:rFonts w:ascii="Arial" w:eastAsia="Arial" w:hAnsi="Arial" w:cs="Arial"/>
          <w:b/>
          <w:sz w:val="28"/>
        </w:rPr>
        <w:t>Fall 2015</w:t>
      </w:r>
    </w:p>
    <w:tbl>
      <w:tblPr>
        <w:tblW w:w="0" w:type="auto"/>
        <w:tblInd w:w="90" w:type="dxa"/>
        <w:tblCellMar>
          <w:left w:w="10" w:type="dxa"/>
          <w:right w:w="10" w:type="dxa"/>
        </w:tblCellMar>
        <w:tblLook w:val="0000" w:firstRow="0" w:lastRow="0" w:firstColumn="0" w:lastColumn="0" w:noHBand="0" w:noVBand="0"/>
      </w:tblPr>
      <w:tblGrid>
        <w:gridCol w:w="2530"/>
        <w:gridCol w:w="6940"/>
      </w:tblGrid>
      <w:tr w:rsidR="000A0624" w:rsidRPr="00646FA8" w:rsidTr="004570B4">
        <w:tc>
          <w:tcPr>
            <w:tcW w:w="2530" w:type="dxa"/>
            <w:tcMar>
              <w:top w:w="100" w:type="dxa"/>
              <w:left w:w="100" w:type="dxa"/>
              <w:bottom w:w="100" w:type="dxa"/>
              <w:right w:w="100" w:type="dxa"/>
            </w:tcMar>
          </w:tcPr>
          <w:p w:rsidR="000A0624" w:rsidRPr="00646FA8" w:rsidRDefault="00BD6598" w:rsidP="00EF0263">
            <w:pPr>
              <w:spacing w:line="240" w:lineRule="auto"/>
              <w:rPr>
                <w:sz w:val="24"/>
                <w:szCs w:val="24"/>
              </w:rPr>
            </w:pPr>
            <w:r w:rsidRPr="00646FA8">
              <w:rPr>
                <w:sz w:val="24"/>
                <w:szCs w:val="24"/>
              </w:rPr>
              <w:t>Instructor:</w:t>
            </w:r>
          </w:p>
        </w:tc>
        <w:tc>
          <w:tcPr>
            <w:tcW w:w="6940" w:type="dxa"/>
            <w:tcMar>
              <w:top w:w="100" w:type="dxa"/>
              <w:left w:w="100" w:type="dxa"/>
              <w:bottom w:w="100" w:type="dxa"/>
              <w:right w:w="100" w:type="dxa"/>
            </w:tcMar>
          </w:tcPr>
          <w:p w:rsidR="000A0624" w:rsidRPr="00646FA8" w:rsidRDefault="00BD6598" w:rsidP="00EF0263">
            <w:pPr>
              <w:spacing w:line="240" w:lineRule="auto"/>
              <w:rPr>
                <w:sz w:val="24"/>
                <w:szCs w:val="24"/>
              </w:rPr>
            </w:pPr>
            <w:r w:rsidRPr="00646FA8">
              <w:rPr>
                <w:sz w:val="24"/>
                <w:szCs w:val="24"/>
              </w:rPr>
              <w:t>Buff Furman</w:t>
            </w:r>
          </w:p>
        </w:tc>
      </w:tr>
      <w:tr w:rsidR="000A0624" w:rsidRPr="00646FA8" w:rsidTr="004570B4">
        <w:tc>
          <w:tcPr>
            <w:tcW w:w="2530" w:type="dxa"/>
            <w:tcMar>
              <w:top w:w="100" w:type="dxa"/>
              <w:left w:w="100" w:type="dxa"/>
              <w:bottom w:w="100" w:type="dxa"/>
              <w:right w:w="100" w:type="dxa"/>
            </w:tcMar>
          </w:tcPr>
          <w:p w:rsidR="000A0624" w:rsidRPr="00646FA8" w:rsidRDefault="00BD6598" w:rsidP="00EF0263">
            <w:pPr>
              <w:spacing w:line="240" w:lineRule="auto"/>
              <w:rPr>
                <w:sz w:val="24"/>
                <w:szCs w:val="24"/>
              </w:rPr>
            </w:pPr>
            <w:r w:rsidRPr="00646FA8">
              <w:rPr>
                <w:sz w:val="24"/>
                <w:szCs w:val="24"/>
              </w:rPr>
              <w:t>Office Location:</w:t>
            </w:r>
          </w:p>
        </w:tc>
        <w:tc>
          <w:tcPr>
            <w:tcW w:w="6940" w:type="dxa"/>
            <w:tcMar>
              <w:top w:w="100" w:type="dxa"/>
              <w:left w:w="100" w:type="dxa"/>
              <w:bottom w:w="100" w:type="dxa"/>
              <w:right w:w="100" w:type="dxa"/>
            </w:tcMar>
          </w:tcPr>
          <w:p w:rsidR="000A0624" w:rsidRPr="00646FA8" w:rsidRDefault="00BD6598" w:rsidP="00EF0263">
            <w:pPr>
              <w:spacing w:line="240" w:lineRule="auto"/>
              <w:rPr>
                <w:sz w:val="24"/>
                <w:szCs w:val="24"/>
              </w:rPr>
            </w:pPr>
            <w:r w:rsidRPr="00646FA8">
              <w:rPr>
                <w:sz w:val="24"/>
                <w:szCs w:val="24"/>
              </w:rPr>
              <w:t>Engineering 310G</w:t>
            </w:r>
          </w:p>
        </w:tc>
      </w:tr>
      <w:tr w:rsidR="000A0624" w:rsidRPr="00646FA8" w:rsidTr="004570B4">
        <w:tc>
          <w:tcPr>
            <w:tcW w:w="2530" w:type="dxa"/>
            <w:tcMar>
              <w:top w:w="100" w:type="dxa"/>
              <w:left w:w="100" w:type="dxa"/>
              <w:bottom w:w="100" w:type="dxa"/>
              <w:right w:w="100" w:type="dxa"/>
            </w:tcMar>
          </w:tcPr>
          <w:p w:rsidR="000A0624" w:rsidRPr="00646FA8" w:rsidRDefault="00BD6598" w:rsidP="00EF0263">
            <w:pPr>
              <w:spacing w:line="240" w:lineRule="auto"/>
              <w:rPr>
                <w:sz w:val="24"/>
                <w:szCs w:val="24"/>
              </w:rPr>
            </w:pPr>
            <w:r w:rsidRPr="00646FA8">
              <w:rPr>
                <w:sz w:val="24"/>
                <w:szCs w:val="24"/>
              </w:rPr>
              <w:t>Telephone:</w:t>
            </w:r>
          </w:p>
        </w:tc>
        <w:tc>
          <w:tcPr>
            <w:tcW w:w="6940" w:type="dxa"/>
            <w:tcMar>
              <w:top w:w="100" w:type="dxa"/>
              <w:left w:w="100" w:type="dxa"/>
              <w:bottom w:w="100" w:type="dxa"/>
              <w:right w:w="100" w:type="dxa"/>
            </w:tcMar>
          </w:tcPr>
          <w:p w:rsidR="000A0624" w:rsidRPr="00646FA8" w:rsidRDefault="00BD6598" w:rsidP="00EF0263">
            <w:pPr>
              <w:spacing w:line="240" w:lineRule="auto"/>
              <w:rPr>
                <w:sz w:val="24"/>
                <w:szCs w:val="24"/>
              </w:rPr>
            </w:pPr>
            <w:r w:rsidRPr="00646FA8">
              <w:rPr>
                <w:sz w:val="24"/>
                <w:szCs w:val="24"/>
              </w:rPr>
              <w:t>408-924-3817</w:t>
            </w:r>
          </w:p>
        </w:tc>
      </w:tr>
      <w:tr w:rsidR="000A0624" w:rsidRPr="00646FA8" w:rsidTr="004570B4">
        <w:tc>
          <w:tcPr>
            <w:tcW w:w="2530" w:type="dxa"/>
            <w:tcMar>
              <w:top w:w="100" w:type="dxa"/>
              <w:left w:w="100" w:type="dxa"/>
              <w:bottom w:w="100" w:type="dxa"/>
              <w:right w:w="100" w:type="dxa"/>
            </w:tcMar>
          </w:tcPr>
          <w:p w:rsidR="000A0624" w:rsidRPr="00646FA8" w:rsidRDefault="00BD6598" w:rsidP="00EF0263">
            <w:pPr>
              <w:spacing w:line="240" w:lineRule="auto"/>
              <w:rPr>
                <w:sz w:val="24"/>
                <w:szCs w:val="24"/>
              </w:rPr>
            </w:pPr>
            <w:r w:rsidRPr="00646FA8">
              <w:rPr>
                <w:sz w:val="24"/>
                <w:szCs w:val="24"/>
              </w:rPr>
              <w:t>Email:</w:t>
            </w:r>
          </w:p>
        </w:tc>
        <w:tc>
          <w:tcPr>
            <w:tcW w:w="6940" w:type="dxa"/>
            <w:tcMar>
              <w:top w:w="100" w:type="dxa"/>
              <w:left w:w="100" w:type="dxa"/>
              <w:bottom w:w="100" w:type="dxa"/>
              <w:right w:w="100" w:type="dxa"/>
            </w:tcMar>
          </w:tcPr>
          <w:p w:rsidR="000A0624" w:rsidRPr="00646FA8" w:rsidRDefault="00794F1B" w:rsidP="00EF0263">
            <w:pPr>
              <w:spacing w:line="240" w:lineRule="auto"/>
              <w:rPr>
                <w:sz w:val="24"/>
                <w:szCs w:val="24"/>
              </w:rPr>
            </w:pPr>
            <w:r>
              <w:rPr>
                <w:sz w:val="24"/>
                <w:szCs w:val="24"/>
              </w:rPr>
              <w:t>b</w:t>
            </w:r>
            <w:r w:rsidR="00EF0263" w:rsidRPr="00646FA8">
              <w:rPr>
                <w:sz w:val="24"/>
                <w:szCs w:val="24"/>
              </w:rPr>
              <w:t>urford.furman</w:t>
            </w:r>
            <w:r w:rsidR="00BD6598" w:rsidRPr="00646FA8">
              <w:rPr>
                <w:sz w:val="24"/>
                <w:szCs w:val="24"/>
              </w:rPr>
              <w:t>@sjsu.edu</w:t>
            </w:r>
          </w:p>
        </w:tc>
      </w:tr>
      <w:tr w:rsidR="000A0624" w:rsidRPr="00646FA8" w:rsidTr="004570B4">
        <w:tc>
          <w:tcPr>
            <w:tcW w:w="2530" w:type="dxa"/>
            <w:tcMar>
              <w:top w:w="100" w:type="dxa"/>
              <w:left w:w="100" w:type="dxa"/>
              <w:bottom w:w="100" w:type="dxa"/>
              <w:right w:w="100" w:type="dxa"/>
            </w:tcMar>
          </w:tcPr>
          <w:p w:rsidR="000A0624" w:rsidRPr="00646FA8" w:rsidRDefault="00BD6598" w:rsidP="00EF0263">
            <w:pPr>
              <w:spacing w:line="240" w:lineRule="auto"/>
              <w:rPr>
                <w:sz w:val="24"/>
                <w:szCs w:val="24"/>
              </w:rPr>
            </w:pPr>
            <w:r w:rsidRPr="00646FA8">
              <w:rPr>
                <w:sz w:val="24"/>
                <w:szCs w:val="24"/>
              </w:rPr>
              <w:t>Office Hours:</w:t>
            </w:r>
          </w:p>
        </w:tc>
        <w:tc>
          <w:tcPr>
            <w:tcW w:w="6940" w:type="dxa"/>
            <w:tcMar>
              <w:top w:w="100" w:type="dxa"/>
              <w:left w:w="100" w:type="dxa"/>
              <w:bottom w:w="100" w:type="dxa"/>
              <w:right w:w="100" w:type="dxa"/>
            </w:tcMar>
          </w:tcPr>
          <w:p w:rsidR="000A0624" w:rsidRPr="00646FA8" w:rsidRDefault="00482D30" w:rsidP="00EF0263">
            <w:pPr>
              <w:spacing w:line="240" w:lineRule="auto"/>
              <w:rPr>
                <w:sz w:val="24"/>
                <w:szCs w:val="24"/>
              </w:rPr>
            </w:pPr>
            <w:r>
              <w:rPr>
                <w:sz w:val="24"/>
                <w:szCs w:val="24"/>
              </w:rPr>
              <w:t xml:space="preserve">M 1330-1420, </w:t>
            </w:r>
            <w:proofErr w:type="spellStart"/>
            <w:r>
              <w:rPr>
                <w:sz w:val="24"/>
                <w:szCs w:val="24"/>
              </w:rPr>
              <w:t>Tu</w:t>
            </w:r>
            <w:proofErr w:type="spellEnd"/>
            <w:r>
              <w:rPr>
                <w:sz w:val="24"/>
                <w:szCs w:val="24"/>
              </w:rPr>
              <w:t xml:space="preserve"> 1430-1530</w:t>
            </w:r>
            <w:r w:rsidR="004570B4" w:rsidRPr="004570B4">
              <w:rPr>
                <w:sz w:val="24"/>
                <w:szCs w:val="24"/>
              </w:rPr>
              <w:t>, or by appointment only</w:t>
            </w:r>
          </w:p>
        </w:tc>
      </w:tr>
      <w:tr w:rsidR="000A0624" w:rsidRPr="00646FA8" w:rsidTr="004570B4">
        <w:tc>
          <w:tcPr>
            <w:tcW w:w="2530" w:type="dxa"/>
            <w:tcMar>
              <w:top w:w="100" w:type="dxa"/>
              <w:left w:w="100" w:type="dxa"/>
              <w:bottom w:w="100" w:type="dxa"/>
              <w:right w:w="100" w:type="dxa"/>
            </w:tcMar>
          </w:tcPr>
          <w:p w:rsidR="000A0624" w:rsidRPr="00646FA8" w:rsidRDefault="00BD6598" w:rsidP="00EF0263">
            <w:pPr>
              <w:spacing w:line="240" w:lineRule="auto"/>
              <w:rPr>
                <w:sz w:val="24"/>
                <w:szCs w:val="24"/>
              </w:rPr>
            </w:pPr>
            <w:r w:rsidRPr="00646FA8">
              <w:rPr>
                <w:sz w:val="24"/>
                <w:szCs w:val="24"/>
              </w:rPr>
              <w:t>Class Days/Time:</w:t>
            </w:r>
          </w:p>
        </w:tc>
        <w:tc>
          <w:tcPr>
            <w:tcW w:w="6940" w:type="dxa"/>
            <w:tcMar>
              <w:top w:w="100" w:type="dxa"/>
              <w:left w:w="100" w:type="dxa"/>
              <w:bottom w:w="100" w:type="dxa"/>
              <w:right w:w="100" w:type="dxa"/>
            </w:tcMar>
          </w:tcPr>
          <w:p w:rsidR="000A0624" w:rsidRPr="00F749E1" w:rsidRDefault="006D38FF" w:rsidP="00EF0263">
            <w:pPr>
              <w:spacing w:line="240" w:lineRule="auto"/>
              <w:rPr>
                <w:sz w:val="24"/>
                <w:szCs w:val="24"/>
              </w:rPr>
            </w:pPr>
            <w:r w:rsidRPr="00F749E1">
              <w:rPr>
                <w:sz w:val="24"/>
                <w:szCs w:val="24"/>
              </w:rPr>
              <w:t xml:space="preserve">Lecture: </w:t>
            </w:r>
            <w:proofErr w:type="spellStart"/>
            <w:r w:rsidR="00292272" w:rsidRPr="00F749E1">
              <w:rPr>
                <w:sz w:val="24"/>
                <w:szCs w:val="24"/>
              </w:rPr>
              <w:t>Tu-Th</w:t>
            </w:r>
            <w:proofErr w:type="spellEnd"/>
            <w:r w:rsidR="00292272" w:rsidRPr="00F749E1">
              <w:rPr>
                <w:sz w:val="24"/>
                <w:szCs w:val="24"/>
              </w:rPr>
              <w:t xml:space="preserve"> </w:t>
            </w:r>
            <w:r w:rsidRPr="00F749E1">
              <w:rPr>
                <w:sz w:val="24"/>
                <w:szCs w:val="24"/>
              </w:rPr>
              <w:t>1330-1420</w:t>
            </w:r>
          </w:p>
          <w:p w:rsidR="006D38FF" w:rsidRPr="00646FA8" w:rsidRDefault="006D38FF" w:rsidP="00EF0263">
            <w:pPr>
              <w:spacing w:line="240" w:lineRule="auto"/>
              <w:rPr>
                <w:sz w:val="24"/>
                <w:szCs w:val="24"/>
              </w:rPr>
            </w:pPr>
            <w:r w:rsidRPr="00F749E1">
              <w:rPr>
                <w:sz w:val="24"/>
                <w:szCs w:val="24"/>
              </w:rPr>
              <w:t xml:space="preserve">Lab: </w:t>
            </w:r>
            <w:proofErr w:type="spellStart"/>
            <w:r w:rsidRPr="00F749E1">
              <w:rPr>
                <w:sz w:val="24"/>
                <w:szCs w:val="24"/>
              </w:rPr>
              <w:t>Th</w:t>
            </w:r>
            <w:proofErr w:type="spellEnd"/>
            <w:r w:rsidRPr="00F749E1">
              <w:rPr>
                <w:sz w:val="24"/>
                <w:szCs w:val="24"/>
              </w:rPr>
              <w:t xml:space="preserve"> 1430-1715</w:t>
            </w:r>
          </w:p>
        </w:tc>
      </w:tr>
      <w:tr w:rsidR="000A0624" w:rsidRPr="00646FA8" w:rsidTr="004570B4">
        <w:tc>
          <w:tcPr>
            <w:tcW w:w="2530" w:type="dxa"/>
            <w:tcMar>
              <w:top w:w="100" w:type="dxa"/>
              <w:left w:w="100" w:type="dxa"/>
              <w:bottom w:w="100" w:type="dxa"/>
              <w:right w:w="100" w:type="dxa"/>
            </w:tcMar>
          </w:tcPr>
          <w:p w:rsidR="000A0624" w:rsidRPr="00646FA8" w:rsidRDefault="00BD6598" w:rsidP="00EF0263">
            <w:pPr>
              <w:spacing w:line="240" w:lineRule="auto"/>
              <w:rPr>
                <w:sz w:val="24"/>
                <w:szCs w:val="24"/>
              </w:rPr>
            </w:pPr>
            <w:r w:rsidRPr="00646FA8">
              <w:rPr>
                <w:sz w:val="24"/>
                <w:szCs w:val="24"/>
              </w:rPr>
              <w:t>Classroom:</w:t>
            </w:r>
          </w:p>
        </w:tc>
        <w:tc>
          <w:tcPr>
            <w:tcW w:w="6940" w:type="dxa"/>
            <w:tcMar>
              <w:top w:w="100" w:type="dxa"/>
              <w:left w:w="100" w:type="dxa"/>
              <w:bottom w:w="100" w:type="dxa"/>
              <w:right w:w="100" w:type="dxa"/>
            </w:tcMar>
          </w:tcPr>
          <w:p w:rsidR="000A0624" w:rsidRPr="00646FA8" w:rsidRDefault="006D38FF" w:rsidP="00EF0263">
            <w:pPr>
              <w:spacing w:line="240" w:lineRule="auto"/>
              <w:rPr>
                <w:sz w:val="24"/>
                <w:szCs w:val="24"/>
              </w:rPr>
            </w:pPr>
            <w:r>
              <w:rPr>
                <w:sz w:val="24"/>
                <w:szCs w:val="24"/>
              </w:rPr>
              <w:t>E135</w:t>
            </w:r>
          </w:p>
        </w:tc>
      </w:tr>
      <w:tr w:rsidR="000A0624" w:rsidRPr="00646FA8" w:rsidTr="004570B4">
        <w:tc>
          <w:tcPr>
            <w:tcW w:w="2530" w:type="dxa"/>
            <w:tcMar>
              <w:top w:w="100" w:type="dxa"/>
              <w:left w:w="100" w:type="dxa"/>
              <w:bottom w:w="100" w:type="dxa"/>
              <w:right w:w="100" w:type="dxa"/>
            </w:tcMar>
          </w:tcPr>
          <w:p w:rsidR="000A0624" w:rsidRPr="00646FA8" w:rsidRDefault="00BD6598" w:rsidP="00EF0263">
            <w:pPr>
              <w:spacing w:line="240" w:lineRule="auto"/>
              <w:rPr>
                <w:sz w:val="24"/>
                <w:szCs w:val="24"/>
              </w:rPr>
            </w:pPr>
            <w:r w:rsidRPr="00646FA8">
              <w:rPr>
                <w:sz w:val="24"/>
                <w:szCs w:val="24"/>
              </w:rPr>
              <w:t>Prerequisites:</w:t>
            </w:r>
          </w:p>
        </w:tc>
        <w:tc>
          <w:tcPr>
            <w:tcW w:w="6940" w:type="dxa"/>
            <w:tcMar>
              <w:top w:w="100" w:type="dxa"/>
              <w:left w:w="100" w:type="dxa"/>
              <w:bottom w:w="100" w:type="dxa"/>
              <w:right w:w="100" w:type="dxa"/>
            </w:tcMar>
          </w:tcPr>
          <w:p w:rsidR="000A0624" w:rsidRPr="00646FA8" w:rsidRDefault="00BD6598" w:rsidP="00EF0263">
            <w:pPr>
              <w:spacing w:line="240" w:lineRule="auto"/>
              <w:rPr>
                <w:sz w:val="24"/>
                <w:szCs w:val="24"/>
              </w:rPr>
            </w:pPr>
            <w:r w:rsidRPr="00646FA8">
              <w:rPr>
                <w:sz w:val="24"/>
                <w:szCs w:val="24"/>
              </w:rPr>
              <w:t>ME 106</w:t>
            </w:r>
            <w:r w:rsidR="00EF0263" w:rsidRPr="00646FA8">
              <w:rPr>
                <w:sz w:val="24"/>
                <w:szCs w:val="24"/>
              </w:rPr>
              <w:t>; co-req. ME 147</w:t>
            </w:r>
          </w:p>
        </w:tc>
      </w:tr>
      <w:tr w:rsidR="004127E5" w:rsidRPr="00646FA8" w:rsidTr="004570B4">
        <w:tc>
          <w:tcPr>
            <w:tcW w:w="2530" w:type="dxa"/>
            <w:tcMar>
              <w:top w:w="100" w:type="dxa"/>
              <w:left w:w="100" w:type="dxa"/>
              <w:bottom w:w="100" w:type="dxa"/>
              <w:right w:w="100" w:type="dxa"/>
            </w:tcMar>
          </w:tcPr>
          <w:p w:rsidR="004127E5" w:rsidRDefault="004127E5" w:rsidP="00EF0263">
            <w:pPr>
              <w:spacing w:line="240" w:lineRule="auto"/>
              <w:rPr>
                <w:sz w:val="24"/>
                <w:szCs w:val="24"/>
              </w:rPr>
            </w:pPr>
            <w:r w:rsidRPr="00646FA8">
              <w:rPr>
                <w:sz w:val="24"/>
                <w:szCs w:val="24"/>
              </w:rPr>
              <w:t>Section 01</w:t>
            </w:r>
            <w:r w:rsidR="00F02FC7">
              <w:rPr>
                <w:sz w:val="24"/>
                <w:szCs w:val="24"/>
              </w:rPr>
              <w:t xml:space="preserve"> (lecture)</w:t>
            </w:r>
          </w:p>
          <w:p w:rsidR="006D38FF" w:rsidRPr="00646FA8" w:rsidRDefault="006D38FF" w:rsidP="00EF0263">
            <w:pPr>
              <w:spacing w:line="240" w:lineRule="auto"/>
              <w:rPr>
                <w:sz w:val="24"/>
                <w:szCs w:val="24"/>
              </w:rPr>
            </w:pPr>
            <w:r>
              <w:rPr>
                <w:sz w:val="24"/>
                <w:szCs w:val="24"/>
              </w:rPr>
              <w:t>Section 02 (lab)</w:t>
            </w:r>
          </w:p>
        </w:tc>
        <w:tc>
          <w:tcPr>
            <w:tcW w:w="6940" w:type="dxa"/>
            <w:tcMar>
              <w:top w:w="100" w:type="dxa"/>
              <w:left w:w="100" w:type="dxa"/>
              <w:bottom w:w="100" w:type="dxa"/>
              <w:right w:w="100" w:type="dxa"/>
            </w:tcMar>
          </w:tcPr>
          <w:p w:rsidR="004127E5" w:rsidRPr="0073673F" w:rsidRDefault="00F749E1" w:rsidP="00EF0263">
            <w:pPr>
              <w:spacing w:line="240" w:lineRule="auto"/>
              <w:rPr>
                <w:sz w:val="24"/>
                <w:szCs w:val="24"/>
                <w:highlight w:val="yellow"/>
              </w:rPr>
            </w:pPr>
            <w:r w:rsidRPr="00F749E1">
              <w:rPr>
                <w:sz w:val="24"/>
                <w:szCs w:val="24"/>
              </w:rPr>
              <w:t>40693</w:t>
            </w:r>
          </w:p>
          <w:p w:rsidR="006D38FF" w:rsidRPr="00646FA8" w:rsidRDefault="00F749E1" w:rsidP="00EF0263">
            <w:pPr>
              <w:spacing w:line="240" w:lineRule="auto"/>
              <w:rPr>
                <w:sz w:val="24"/>
                <w:szCs w:val="24"/>
              </w:rPr>
            </w:pPr>
            <w:r>
              <w:rPr>
                <w:sz w:val="24"/>
                <w:szCs w:val="24"/>
              </w:rPr>
              <w:t>41645</w:t>
            </w:r>
          </w:p>
        </w:tc>
      </w:tr>
    </w:tbl>
    <w:p w:rsidR="000A0624" w:rsidRDefault="008D432F">
      <w:pPr>
        <w:pStyle w:val="Heading2"/>
        <w:spacing w:before="360" w:after="80"/>
      </w:pPr>
      <w:r>
        <w:rPr>
          <w:rFonts w:ascii="Arial" w:eastAsia="Arial" w:hAnsi="Arial" w:cs="Arial"/>
          <w:sz w:val="24"/>
        </w:rPr>
        <w:t>Accessing Course Materials and Messaging</w:t>
      </w:r>
    </w:p>
    <w:p w:rsidR="000A0624" w:rsidRPr="00646FA8" w:rsidRDefault="008D432F" w:rsidP="00646FA8">
      <w:pPr>
        <w:pStyle w:val="BJF-Body"/>
      </w:pPr>
      <w:r w:rsidRPr="00646FA8">
        <w:t xml:space="preserve">Copies of the course materials such as the syllabus, major assignment handouts, etc. </w:t>
      </w:r>
      <w:proofErr w:type="gramStart"/>
      <w:r>
        <w:t>will be found</w:t>
      </w:r>
      <w:proofErr w:type="gramEnd"/>
      <w:r>
        <w:t xml:space="preserve"> on the Canvas course management website, </w:t>
      </w:r>
      <w:hyperlink r:id="rId9" w:history="1">
        <w:r w:rsidR="00383F90" w:rsidRPr="00383F90">
          <w:rPr>
            <w:rStyle w:val="Hyperlink"/>
          </w:rPr>
          <w:t>https://sjsu.instructure.com/courses/1161046</w:t>
        </w:r>
      </w:hyperlink>
      <w:r w:rsidRPr="00383F90">
        <w:t>. You are responsible for regularly checking for</w:t>
      </w:r>
      <w:r>
        <w:t xml:space="preserve"> updates and reading messages that I may send </w:t>
      </w:r>
      <w:r w:rsidR="00794F1B">
        <w:t xml:space="preserve">to you </w:t>
      </w:r>
      <w:r w:rsidRPr="00646FA8">
        <w:t xml:space="preserve">through </w:t>
      </w:r>
      <w:proofErr w:type="spellStart"/>
      <w:r w:rsidRPr="00646FA8">
        <w:t>MySJSU</w:t>
      </w:r>
      <w:proofErr w:type="spellEnd"/>
      <w:r w:rsidRPr="00646FA8">
        <w:t xml:space="preserve">, Canvas, </w:t>
      </w:r>
      <w:r>
        <w:t>or other system</w:t>
      </w:r>
      <w:r w:rsidRPr="00646FA8">
        <w:t>.</w:t>
      </w:r>
    </w:p>
    <w:p w:rsidR="000A0624" w:rsidRDefault="00BD6598">
      <w:pPr>
        <w:pStyle w:val="Heading2"/>
        <w:spacing w:before="360" w:after="80"/>
      </w:pPr>
      <w:r>
        <w:rPr>
          <w:rFonts w:ascii="Arial" w:eastAsia="Arial" w:hAnsi="Arial" w:cs="Arial"/>
          <w:sz w:val="24"/>
        </w:rPr>
        <w:t>Course Description</w:t>
      </w:r>
    </w:p>
    <w:p w:rsidR="000A0624" w:rsidRPr="00A33267" w:rsidRDefault="004127E5" w:rsidP="00646FA8">
      <w:pPr>
        <w:pStyle w:val="BJF-Body"/>
      </w:pPr>
      <w:proofErr w:type="gramStart"/>
      <w:r>
        <w:t>ME</w:t>
      </w:r>
      <w:proofErr w:type="gramEnd"/>
      <w:r>
        <w:t xml:space="preserve"> 190 is the c</w:t>
      </w:r>
      <w:r w:rsidR="00BD6598" w:rsidRPr="00A33267">
        <w:t>apstone course for the mech</w:t>
      </w:r>
      <w:r w:rsidR="00EF0263" w:rsidRPr="00A33267">
        <w:t xml:space="preserve">atronics specialization track. </w:t>
      </w:r>
      <w:r w:rsidR="00BD6598" w:rsidRPr="00A33267">
        <w:t>Students will integrate and build upon knowledge and skills gained in previous courses to design, assemble, and analyze mechatronic systems u</w:t>
      </w:r>
      <w:r w:rsidR="00EF0263" w:rsidRPr="00A33267">
        <w:t xml:space="preserve">sing modern methods and tools. </w:t>
      </w:r>
      <w:r w:rsidR="00567E65" w:rsidRPr="00A33267">
        <w:t>Lectures and laboratory experiences will</w:t>
      </w:r>
      <w:r w:rsidR="00BD6598" w:rsidRPr="00A33267">
        <w:t xml:space="preserve"> include control theory, dynamic system behavior, communication protocols, pneumatics, embedded programming, </w:t>
      </w:r>
      <w:r w:rsidR="00567E65" w:rsidRPr="00A33267">
        <w:t xml:space="preserve">and </w:t>
      </w:r>
      <w:r w:rsidR="00BD6598" w:rsidRPr="00A33267">
        <w:t>analysis in</w:t>
      </w:r>
      <w:r>
        <w:t xml:space="preserve"> time- and frequency domains. The course c</w:t>
      </w:r>
      <w:r w:rsidR="00BD6598" w:rsidRPr="00A33267">
        <w:t>oncludes with a</w:t>
      </w:r>
      <w:r>
        <w:t>n open-ended</w:t>
      </w:r>
      <w:r w:rsidR="00BD6598" w:rsidRPr="00A33267">
        <w:t xml:space="preserve"> team-based multi-week design project.</w:t>
      </w:r>
      <w:r w:rsidR="00383F90">
        <w:t xml:space="preserve"> </w:t>
      </w:r>
      <w:r w:rsidR="00355F2D">
        <w:t>(3units; lecture/lab)</w:t>
      </w:r>
    </w:p>
    <w:p w:rsidR="000A0624" w:rsidRDefault="00BD6598" w:rsidP="008D432F">
      <w:pPr>
        <w:pStyle w:val="Heading2"/>
        <w:keepNext/>
        <w:keepLines/>
        <w:spacing w:before="360" w:after="80"/>
      </w:pPr>
      <w:r>
        <w:rPr>
          <w:rFonts w:ascii="Arial" w:eastAsia="Arial" w:hAnsi="Arial" w:cs="Arial"/>
          <w:sz w:val="24"/>
        </w:rPr>
        <w:lastRenderedPageBreak/>
        <w:t>Course Goals and Student Learning Objectives</w:t>
      </w:r>
    </w:p>
    <w:p w:rsidR="000A0624" w:rsidRDefault="00BD6598" w:rsidP="008D432F">
      <w:pPr>
        <w:pStyle w:val="BJF-Body"/>
        <w:keepNext/>
        <w:keepLines/>
      </w:pPr>
      <w:r>
        <w:t xml:space="preserve">The </w:t>
      </w:r>
      <w:r>
        <w:rPr>
          <w:u w:val="single"/>
        </w:rPr>
        <w:t>goals</w:t>
      </w:r>
      <w:r>
        <w:t xml:space="preserve"> of </w:t>
      </w:r>
      <w:r w:rsidR="004127E5">
        <w:t>the</w:t>
      </w:r>
      <w:r>
        <w:t xml:space="preserve"> course are</w:t>
      </w:r>
      <w:r w:rsidR="00794F1B">
        <w:t xml:space="preserve"> to</w:t>
      </w:r>
      <w:r>
        <w:t>:</w:t>
      </w:r>
    </w:p>
    <w:p w:rsidR="000A0624" w:rsidRDefault="00794F1B" w:rsidP="00646FA8">
      <w:pPr>
        <w:pStyle w:val="BJF-LObullet"/>
      </w:pPr>
      <w:r>
        <w:t>P</w:t>
      </w:r>
      <w:r w:rsidR="00BD6598" w:rsidRPr="004127E5">
        <w:t>rovide a comprehensive learning experience that integrates engineering and mechatronics knowledge gained in prior courses.</w:t>
      </w:r>
    </w:p>
    <w:p w:rsidR="000A0624" w:rsidRDefault="00794F1B" w:rsidP="00646FA8">
      <w:pPr>
        <w:pStyle w:val="BJF-LObullet"/>
      </w:pPr>
      <w:r>
        <w:t>P</w:t>
      </w:r>
      <w:r w:rsidR="00BD6598" w:rsidRPr="004127E5">
        <w:t>repare students for practice of mechatronics in industry or graduate study.</w:t>
      </w:r>
    </w:p>
    <w:p w:rsidR="000A0624" w:rsidRDefault="00BD6598" w:rsidP="004127E5">
      <w:pPr>
        <w:spacing w:before="240"/>
      </w:pPr>
      <w:r>
        <w:rPr>
          <w:b/>
          <w:sz w:val="24"/>
          <w:u w:val="single"/>
        </w:rPr>
        <w:t>Learning Objectives</w:t>
      </w:r>
    </w:p>
    <w:p w:rsidR="000A0624" w:rsidRDefault="00BD6598" w:rsidP="00646FA8">
      <w:pPr>
        <w:pStyle w:val="BJF-Body"/>
      </w:pPr>
      <w:r>
        <w:t>The student who successfully completes the course will be able to:</w:t>
      </w:r>
    </w:p>
    <w:p w:rsidR="000A0624" w:rsidRPr="00646FA8" w:rsidRDefault="00BD6598" w:rsidP="00646FA8">
      <w:pPr>
        <w:pStyle w:val="BJF-LOnumbered"/>
      </w:pPr>
      <w:r w:rsidRPr="00646FA8">
        <w:t>Determine a system’s transfer function through analysis of input and output data</w:t>
      </w:r>
    </w:p>
    <w:p w:rsidR="000A0624" w:rsidRDefault="00BD6598" w:rsidP="00646FA8">
      <w:pPr>
        <w:pStyle w:val="BJF-LObullet"/>
      </w:pPr>
      <w:r w:rsidRPr="004127E5">
        <w:t>Given a data set, find and plot the transfer function or state-space representation for the system</w:t>
      </w:r>
    </w:p>
    <w:p w:rsidR="000A0624" w:rsidRDefault="00BD6598" w:rsidP="00646FA8">
      <w:pPr>
        <w:pStyle w:val="BJF-LObullet"/>
      </w:pPr>
      <w:r w:rsidRPr="004127E5">
        <w:t>Identify common applications for Laplace transforms</w:t>
      </w:r>
    </w:p>
    <w:p w:rsidR="000A0624" w:rsidRDefault="00BD6598" w:rsidP="00646FA8">
      <w:pPr>
        <w:pStyle w:val="BJF-LObullet"/>
      </w:pPr>
      <w:r w:rsidRPr="004127E5">
        <w:t>Demonstrate understanding of state-space representation</w:t>
      </w:r>
      <w:r w:rsidR="00794F1B">
        <w:t xml:space="preserve"> of a system</w:t>
      </w:r>
    </w:p>
    <w:p w:rsidR="000A0624" w:rsidRDefault="00BD6598" w:rsidP="00646FA8">
      <w:pPr>
        <w:pStyle w:val="BJF-LOnumbered"/>
      </w:pPr>
      <w:r>
        <w:t>Identify system characteristics by inspection of a data plot</w:t>
      </w:r>
    </w:p>
    <w:p w:rsidR="000A0624" w:rsidRDefault="00BD6598" w:rsidP="00646FA8">
      <w:pPr>
        <w:pStyle w:val="BJF-LObullet"/>
      </w:pPr>
      <w:r>
        <w:t>Explain system characteristics in the time domain, frequency domain, and using a Nyquist plot</w:t>
      </w:r>
    </w:p>
    <w:p w:rsidR="000A0624" w:rsidRDefault="00BD6598" w:rsidP="00646FA8">
      <w:pPr>
        <w:pStyle w:val="BJF-LObullet"/>
      </w:pPr>
      <w:r>
        <w:t>Associate plot features with relevant mathematical expressions</w:t>
      </w:r>
    </w:p>
    <w:p w:rsidR="000A0624" w:rsidRDefault="00BD6598" w:rsidP="00646FA8">
      <w:pPr>
        <w:pStyle w:val="BJF-LObullet"/>
      </w:pPr>
      <w:r>
        <w:t>Identify resonance frequencies</w:t>
      </w:r>
    </w:p>
    <w:p w:rsidR="000A0624" w:rsidRDefault="00BD6598" w:rsidP="00646FA8">
      <w:pPr>
        <w:pStyle w:val="BJF-LOnumbered"/>
      </w:pPr>
      <w:r>
        <w:t>Extract useful data from a noisy signal</w:t>
      </w:r>
    </w:p>
    <w:p w:rsidR="000A0624" w:rsidRDefault="00BD6598" w:rsidP="00646FA8">
      <w:pPr>
        <w:pStyle w:val="BJF-LObullet"/>
      </w:pPr>
      <w:r>
        <w:t>Given a real-world (e.g., noisy, out-of-range, etc.) signal source, acquire and extract useful data using appropriate data acquisition and signal conditioning</w:t>
      </w:r>
      <w:r w:rsidR="00794F1B">
        <w:t xml:space="preserve"> techniques</w:t>
      </w:r>
    </w:p>
    <w:p w:rsidR="000A0624" w:rsidRDefault="00BD6598" w:rsidP="00646FA8">
      <w:pPr>
        <w:pStyle w:val="BJF-LObullet"/>
      </w:pPr>
      <w:r>
        <w:t>Apply appropriate filtering</w:t>
      </w:r>
    </w:p>
    <w:p w:rsidR="000A0624" w:rsidRDefault="00BD6598" w:rsidP="00646FA8">
      <w:pPr>
        <w:pStyle w:val="BJF-LObullet"/>
      </w:pPr>
      <w:r>
        <w:t>Distinguish between true outlier data points and erroneous data</w:t>
      </w:r>
    </w:p>
    <w:p w:rsidR="000A0624" w:rsidRDefault="00BD6598" w:rsidP="00646FA8">
      <w:pPr>
        <w:pStyle w:val="BJF-LOnumbered"/>
      </w:pPr>
      <w:r>
        <w:t>Design and construct application-appropriate filters</w:t>
      </w:r>
    </w:p>
    <w:p w:rsidR="000A0624" w:rsidRDefault="00BD6598" w:rsidP="00646FA8">
      <w:pPr>
        <w:pStyle w:val="BJF-LObullet"/>
      </w:pPr>
      <w:r>
        <w:t>Explain the types of filters and their characteristics for both hardware (passive and active) and software filters</w:t>
      </w:r>
    </w:p>
    <w:p w:rsidR="000A0624" w:rsidRDefault="00BD6598" w:rsidP="00646FA8">
      <w:pPr>
        <w:pStyle w:val="BJF-LOnumbered"/>
      </w:pPr>
      <w:r>
        <w:t>Design and implement a hardware controller</w:t>
      </w:r>
    </w:p>
    <w:p w:rsidR="000A0624" w:rsidRDefault="00BD6598" w:rsidP="00646FA8">
      <w:pPr>
        <w:pStyle w:val="BJF-LObullet"/>
      </w:pPr>
      <w:r>
        <w:t>Design and implement in hardware a controller for an existing system to achieve performance</w:t>
      </w:r>
      <w:r w:rsidR="00794F1B">
        <w:t xml:space="preserve"> specifications</w:t>
      </w:r>
    </w:p>
    <w:p w:rsidR="000A0624" w:rsidRDefault="00BD6598" w:rsidP="00646FA8">
      <w:pPr>
        <w:pStyle w:val="BJF-LObullet"/>
      </w:pPr>
      <w:r>
        <w:t>Interpret and explain circuit schematic diagrams</w:t>
      </w:r>
    </w:p>
    <w:p w:rsidR="000A0624" w:rsidRDefault="00BD6598" w:rsidP="00646FA8">
      <w:pPr>
        <w:pStyle w:val="BJF-LObullet"/>
      </w:pPr>
      <w:r>
        <w:t>Explain the disadvantages of over-building or under-building a system</w:t>
      </w:r>
    </w:p>
    <w:p w:rsidR="000A0624" w:rsidRDefault="00BD6598" w:rsidP="00646FA8">
      <w:pPr>
        <w:pStyle w:val="BJF-LObullet"/>
      </w:pPr>
      <w:r>
        <w:t>Identify a system that has unnecessary complexity and suggest methods to simplify the system</w:t>
      </w:r>
    </w:p>
    <w:p w:rsidR="000A0624" w:rsidRDefault="00BD6598" w:rsidP="00646FA8">
      <w:pPr>
        <w:pStyle w:val="BJF-LObullet"/>
      </w:pPr>
      <w:r>
        <w:t>Identify a system that might have unnecessary costs and suggest methods to reduce cost</w:t>
      </w:r>
    </w:p>
    <w:p w:rsidR="000A0624" w:rsidRDefault="00BD6598" w:rsidP="00646FA8">
      <w:pPr>
        <w:pStyle w:val="BJF-LObullet"/>
      </w:pPr>
      <w:r>
        <w:t>Describe the process of debugging a system by isolation of subsystems</w:t>
      </w:r>
    </w:p>
    <w:p w:rsidR="000A0624" w:rsidRDefault="00BD6598" w:rsidP="00646FA8">
      <w:pPr>
        <w:pStyle w:val="BJF-LObullet"/>
      </w:pPr>
      <w:r>
        <w:t xml:space="preserve">Draw a block diagram of a physical </w:t>
      </w:r>
      <w:r w:rsidR="00794F1B">
        <w:t>system</w:t>
      </w:r>
      <w:r>
        <w:t>, noting all important inputs and outputs</w:t>
      </w:r>
    </w:p>
    <w:p w:rsidR="000A0624" w:rsidRDefault="00BD6598" w:rsidP="00646FA8">
      <w:pPr>
        <w:pStyle w:val="BJF-LObullet"/>
      </w:pPr>
      <w:r>
        <w:t xml:space="preserve">Relate a block diagram to a physical </w:t>
      </w:r>
      <w:r w:rsidR="00794F1B">
        <w:t>system</w:t>
      </w:r>
      <w:r>
        <w:t>, and identify differences between them</w:t>
      </w:r>
    </w:p>
    <w:p w:rsidR="000A0624" w:rsidRDefault="00BD6598" w:rsidP="00646FA8">
      <w:pPr>
        <w:pStyle w:val="BJF-LObullet"/>
      </w:pPr>
      <w:r>
        <w:lastRenderedPageBreak/>
        <w:t>Describe algorithmically an implementation of a PID controller in hardware</w:t>
      </w:r>
    </w:p>
    <w:p w:rsidR="000A0624" w:rsidRDefault="00646FA8" w:rsidP="00646FA8">
      <w:pPr>
        <w:pStyle w:val="BJF-LObullet"/>
      </w:pPr>
      <w:r>
        <w:t>I</w:t>
      </w:r>
      <w:r w:rsidR="00BD6598">
        <w:t>mplement a hardware timer for analog-to-digital conversion</w:t>
      </w:r>
    </w:p>
    <w:p w:rsidR="000A0624" w:rsidRDefault="00BD6598" w:rsidP="00646FA8">
      <w:pPr>
        <w:pStyle w:val="BJF-LObullet"/>
      </w:pPr>
      <w:r>
        <w:t>Predict system response to a control input</w:t>
      </w:r>
    </w:p>
    <w:p w:rsidR="000A0624" w:rsidRDefault="00BD6598" w:rsidP="00646FA8">
      <w:pPr>
        <w:pStyle w:val="BJF-LObullet"/>
      </w:pPr>
      <w:r>
        <w:t xml:space="preserve">Describe at least one method for reading an incremental encoder in software </w:t>
      </w:r>
    </w:p>
    <w:p w:rsidR="000A0624" w:rsidRDefault="00BD6598" w:rsidP="00646FA8">
      <w:pPr>
        <w:pStyle w:val="BJF-LObullet"/>
      </w:pPr>
      <w:r>
        <w:t>Describe and discuss advantages, disadvantages, and limitations of a typical 8-bit microcontroller</w:t>
      </w:r>
      <w:r w:rsidR="00E45646">
        <w:t>s</w:t>
      </w:r>
      <w:r>
        <w:t>, such as the ATmega168 and a Programmable System on Chip (</w:t>
      </w:r>
      <w:proofErr w:type="spellStart"/>
      <w:r>
        <w:t>PSoC</w:t>
      </w:r>
      <w:proofErr w:type="spellEnd"/>
      <w:r>
        <w:t xml:space="preserve">) device, such as </w:t>
      </w:r>
      <w:r w:rsidR="00A878AF">
        <w:t xml:space="preserve">the Cypress </w:t>
      </w:r>
      <w:proofErr w:type="spellStart"/>
      <w:r w:rsidR="00A878AF">
        <w:t>PSoC</w:t>
      </w:r>
      <w:proofErr w:type="spellEnd"/>
      <w:r w:rsidR="00A878AF">
        <w:t xml:space="preserve"> 4 or 5LP</w:t>
      </w:r>
    </w:p>
    <w:p w:rsidR="000A0624" w:rsidRDefault="00BD6598" w:rsidP="00646FA8">
      <w:pPr>
        <w:pStyle w:val="BJF-LObullet"/>
      </w:pPr>
      <w:r>
        <w:t>List possible alternatives to an 8-bit microcontrollers for controlling mechatronic systems</w:t>
      </w:r>
    </w:p>
    <w:p w:rsidR="000A0624" w:rsidRDefault="00BD6598" w:rsidP="00646FA8">
      <w:pPr>
        <w:pStyle w:val="BJF-LOnumbered"/>
      </w:pPr>
      <w:r>
        <w:t>Use MATLAB / Simulink for digital simulation of a real-world dynamic system</w:t>
      </w:r>
    </w:p>
    <w:p w:rsidR="000A0624" w:rsidRDefault="00BD6598" w:rsidP="00646FA8">
      <w:pPr>
        <w:pStyle w:val="BJF-LObullet"/>
      </w:pPr>
      <w:r>
        <w:t>Use Matlab/Simulink to simulate the dynamic performance of a physical system</w:t>
      </w:r>
    </w:p>
    <w:p w:rsidR="000A0624" w:rsidRDefault="00BD6598" w:rsidP="00646FA8">
      <w:pPr>
        <w:pStyle w:val="BJF-LObullet"/>
      </w:pPr>
      <w:r>
        <w:t>Design and optimize or analyze a control system</w:t>
      </w:r>
    </w:p>
    <w:p w:rsidR="000A0624" w:rsidRDefault="00BD6598" w:rsidP="00646FA8">
      <w:pPr>
        <w:pStyle w:val="BJF-LOnumbered"/>
      </w:pPr>
      <w:r>
        <w:t>Interface assorted devices using standard communication protocols</w:t>
      </w:r>
    </w:p>
    <w:p w:rsidR="000A0624" w:rsidRDefault="00BD6598" w:rsidP="00646FA8">
      <w:pPr>
        <w:pStyle w:val="BJF-LObullet"/>
      </w:pPr>
      <w:r>
        <w:t>List and describe common data communication protocols used in embedded systems, such as RS-232, SPI, I2C</w:t>
      </w:r>
    </w:p>
    <w:p w:rsidR="000A0624" w:rsidRDefault="00BD6598" w:rsidP="00646FA8">
      <w:pPr>
        <w:pStyle w:val="BJF-LObullet"/>
      </w:pPr>
      <w:r>
        <w:t>Use an industry-standard communication protocol, such as I2C, SPI, or CAN to interface a controller with a sensor or other device</w:t>
      </w:r>
    </w:p>
    <w:p w:rsidR="000A0624" w:rsidRDefault="00BD6598" w:rsidP="00646FA8">
      <w:pPr>
        <w:pStyle w:val="BJF-LObullet"/>
      </w:pPr>
      <w:r>
        <w:t>Design a simple mechatronic system using at least two of the three common data communication protocols</w:t>
      </w:r>
    </w:p>
    <w:p w:rsidR="000A0624" w:rsidRDefault="00BD6598" w:rsidP="00646FA8">
      <w:pPr>
        <w:pStyle w:val="BJF-LOnumbered"/>
      </w:pPr>
      <w:r>
        <w:t>Write and optimize code for embedded programming</w:t>
      </w:r>
    </w:p>
    <w:p w:rsidR="000A0624" w:rsidRDefault="00BD6598" w:rsidP="00646FA8">
      <w:pPr>
        <w:pStyle w:val="BJF-LObullet"/>
      </w:pPr>
      <w:r>
        <w:t>Apply effective embedded programming approaches to optimize system performance</w:t>
      </w:r>
    </w:p>
    <w:p w:rsidR="000A0624" w:rsidRDefault="00BD6598" w:rsidP="00646FA8">
      <w:pPr>
        <w:pStyle w:val="BJF-LObullet"/>
      </w:pPr>
      <w:r>
        <w:t>Interpret and explain circuit schematic diagrams</w:t>
      </w:r>
    </w:p>
    <w:p w:rsidR="000A0624" w:rsidRDefault="00BD6598" w:rsidP="00646FA8">
      <w:pPr>
        <w:pStyle w:val="BJF-LObullet"/>
      </w:pPr>
      <w:r>
        <w:t>Demonstrate knowledge of good programming practices and conventions</w:t>
      </w:r>
    </w:p>
    <w:p w:rsidR="000A0624" w:rsidRDefault="00BD6598" w:rsidP="00646FA8">
      <w:pPr>
        <w:pStyle w:val="BJF-LObullet"/>
      </w:pPr>
      <w:r>
        <w:t>Debug computer code using a runtime debugger (or simulator)</w:t>
      </w:r>
    </w:p>
    <w:p w:rsidR="000A0624" w:rsidRDefault="00BD6598" w:rsidP="00646FA8">
      <w:pPr>
        <w:pStyle w:val="BJF-LObullet"/>
      </w:pPr>
      <w:r>
        <w:t>Describe the difference between an algorithmic bug, a syntax error, and an implementation bug</w:t>
      </w:r>
    </w:p>
    <w:p w:rsidR="000A0624" w:rsidRDefault="00BD6598" w:rsidP="00646FA8">
      <w:pPr>
        <w:pStyle w:val="BJF-LObullet"/>
      </w:pPr>
      <w:r>
        <w:t>Diagram the operation of a program using a flow chart and/or pseudo-code</w:t>
      </w:r>
    </w:p>
    <w:p w:rsidR="000A0624" w:rsidRDefault="00BD6598" w:rsidP="00646FA8">
      <w:pPr>
        <w:pStyle w:val="BJF-LObullet"/>
      </w:pPr>
      <w:r>
        <w:t>Diagram a program by its necessary inputs and outputs</w:t>
      </w:r>
    </w:p>
    <w:p w:rsidR="000A0624" w:rsidRDefault="00BD6598" w:rsidP="00646FA8">
      <w:pPr>
        <w:pStyle w:val="BJF-LObullet"/>
      </w:pPr>
      <w:r>
        <w:t>Explain a block of code using language that a team member or manager without a strong programming background would be able to understand</w:t>
      </w:r>
    </w:p>
    <w:p w:rsidR="000A0624" w:rsidRDefault="00BD6598" w:rsidP="00646FA8">
      <w:pPr>
        <w:pStyle w:val="BJF-LObullet"/>
      </w:pPr>
      <w:r>
        <w:t>Implement an interrupt-driven microcontroller program</w:t>
      </w:r>
    </w:p>
    <w:p w:rsidR="000A0624" w:rsidRDefault="00BD6598" w:rsidP="00646FA8">
      <w:pPr>
        <w:pStyle w:val="BJF-LObullet"/>
      </w:pPr>
      <w:r>
        <w:t>Write the equations for finding numerically the integral and derivative of a feedback error in a discretized system</w:t>
      </w:r>
    </w:p>
    <w:p w:rsidR="000A0624" w:rsidRDefault="00BD6598" w:rsidP="00646FA8">
      <w:pPr>
        <w:pStyle w:val="BJF-LOnumbered"/>
      </w:pPr>
      <w:r>
        <w:t xml:space="preserve">Design and analyze basic pneumatic systems </w:t>
      </w:r>
    </w:p>
    <w:p w:rsidR="000A0624" w:rsidRPr="00646FA8" w:rsidRDefault="00BD6598" w:rsidP="00646FA8">
      <w:pPr>
        <w:pStyle w:val="BJF-LObullet"/>
      </w:pPr>
      <w:r w:rsidRPr="00646FA8">
        <w:t>Select, configure, and implement pneumatic components for a specific task</w:t>
      </w:r>
    </w:p>
    <w:p w:rsidR="000A0624" w:rsidRPr="00646FA8" w:rsidRDefault="00BD6598" w:rsidP="00646FA8">
      <w:pPr>
        <w:pStyle w:val="BJF-LObullet"/>
      </w:pPr>
      <w:r w:rsidRPr="00646FA8">
        <w:t>Read a Piping and Instrumentation Diagram (P&amp;ID) and describe the function of the system</w:t>
      </w:r>
    </w:p>
    <w:p w:rsidR="000A0624" w:rsidRPr="00646FA8" w:rsidRDefault="00BD6598" w:rsidP="00646FA8">
      <w:pPr>
        <w:pStyle w:val="BJF-LObullet"/>
      </w:pPr>
      <w:r w:rsidRPr="00646FA8">
        <w:t>Draw a P&amp;ID based given an actual hardware implementation in the laboratory</w:t>
      </w:r>
    </w:p>
    <w:p w:rsidR="000A0624" w:rsidRPr="00646FA8" w:rsidRDefault="00BD6598" w:rsidP="00646FA8">
      <w:pPr>
        <w:pStyle w:val="BJF-LObullet"/>
      </w:pPr>
      <w:r w:rsidRPr="00646FA8">
        <w:lastRenderedPageBreak/>
        <w:t>Build a pneumatic circuit when given a P&amp;ID and required components</w:t>
      </w:r>
    </w:p>
    <w:p w:rsidR="000A0624" w:rsidRPr="00646FA8" w:rsidRDefault="00BD6598" w:rsidP="00646FA8">
      <w:pPr>
        <w:pStyle w:val="BJF-LObullet"/>
      </w:pPr>
      <w:r w:rsidRPr="00646FA8">
        <w:t>List the steps needed to disassemble a pneumatic system safely (depressurization verification, etc.)</w:t>
      </w:r>
    </w:p>
    <w:p w:rsidR="000A0624" w:rsidRDefault="00BD6598" w:rsidP="00646FA8">
      <w:pPr>
        <w:pStyle w:val="BJF-LObullet"/>
      </w:pPr>
      <w:r>
        <w:t>Write a checklist to verify that an pneumatic system is safe to pressurize</w:t>
      </w:r>
    </w:p>
    <w:p w:rsidR="000A0624" w:rsidRDefault="00BD6598" w:rsidP="00646FA8">
      <w:pPr>
        <w:pStyle w:val="BJF-LObullet"/>
      </w:pPr>
      <w:r>
        <w:t>Calculate the pushing and pulling force of an air cylinder given system parameters</w:t>
      </w:r>
    </w:p>
    <w:p w:rsidR="000A0624" w:rsidRDefault="00BD6598" w:rsidP="00646FA8">
      <w:pPr>
        <w:pStyle w:val="BJF-LObullet"/>
      </w:pPr>
      <w:r>
        <w:t>Describe the function of an air regulator and a backpressure regulator</w:t>
      </w:r>
    </w:p>
    <w:p w:rsidR="000A0624" w:rsidRDefault="00BD6598" w:rsidP="00646FA8">
      <w:pPr>
        <w:pStyle w:val="BJF-LObullet"/>
      </w:pPr>
      <w:r>
        <w:t>Explain the advantages and disadvantages of air cylinders as compared to other actuators</w:t>
      </w:r>
    </w:p>
    <w:p w:rsidR="000A0624" w:rsidRDefault="00BD6598" w:rsidP="00646FA8">
      <w:pPr>
        <w:pStyle w:val="BJF-LObullet"/>
      </w:pPr>
      <w:r>
        <w:t>Explain the key differences between pneumatic and hydraulic actuators</w:t>
      </w:r>
    </w:p>
    <w:p w:rsidR="000A0624" w:rsidRDefault="00BD6598" w:rsidP="00646FA8">
      <w:pPr>
        <w:pStyle w:val="BJF-LObullet"/>
      </w:pPr>
      <w:r>
        <w:t>Correctly interpret ISO symbols on a fluid power schematic diagram</w:t>
      </w:r>
    </w:p>
    <w:p w:rsidR="000A0624" w:rsidRDefault="00BD6598" w:rsidP="00646FA8">
      <w:pPr>
        <w:pStyle w:val="BJF-LObullet"/>
      </w:pPr>
      <w:r>
        <w:t>Properly draw a fluid power schematic diagram to solve a problem involving pneumatics</w:t>
      </w:r>
    </w:p>
    <w:p w:rsidR="000A0624" w:rsidRDefault="00BD6598" w:rsidP="00646FA8">
      <w:pPr>
        <w:pStyle w:val="BJF-LObullet"/>
      </w:pPr>
      <w:r>
        <w:t>Describe the basic elements of an air treatment system for obtaining usable compressed air</w:t>
      </w:r>
    </w:p>
    <w:p w:rsidR="000A0624" w:rsidRDefault="00BD6598" w:rsidP="00646FA8">
      <w:pPr>
        <w:pStyle w:val="BJF-LObullet"/>
      </w:pPr>
      <w:r>
        <w:t>Size pneumatic components (valves, tubing, regulators, etc.) for a given application</w:t>
      </w:r>
    </w:p>
    <w:p w:rsidR="000A0624" w:rsidRDefault="00BD6598" w:rsidP="00646FA8">
      <w:pPr>
        <w:pStyle w:val="BJF-LObullet"/>
      </w:pPr>
      <w:r>
        <w:t>Interface a pneumatic system with a microcontroller or programmable logic device (PLC)</w:t>
      </w:r>
    </w:p>
    <w:p w:rsidR="000A0624" w:rsidRDefault="00BD6598" w:rsidP="00646FA8">
      <w:pPr>
        <w:pStyle w:val="Heading2"/>
        <w:spacing w:before="240" w:after="80"/>
      </w:pPr>
      <w:r>
        <w:rPr>
          <w:rFonts w:ascii="Arial" w:eastAsia="Arial" w:hAnsi="Arial" w:cs="Arial"/>
          <w:sz w:val="24"/>
        </w:rPr>
        <w:t xml:space="preserve">Required </w:t>
      </w:r>
      <w:r w:rsidR="008A1D17">
        <w:rPr>
          <w:rFonts w:ascii="Arial" w:eastAsia="Arial" w:hAnsi="Arial" w:cs="Arial"/>
          <w:sz w:val="24"/>
        </w:rPr>
        <w:t xml:space="preserve">Materials and </w:t>
      </w:r>
      <w:r>
        <w:rPr>
          <w:rFonts w:ascii="Arial" w:eastAsia="Arial" w:hAnsi="Arial" w:cs="Arial"/>
          <w:sz w:val="24"/>
        </w:rPr>
        <w:t>Readings</w:t>
      </w:r>
    </w:p>
    <w:p w:rsidR="000A0624" w:rsidRDefault="00BD6598" w:rsidP="00646FA8">
      <w:pPr>
        <w:pStyle w:val="Heading3"/>
        <w:spacing w:before="120"/>
      </w:pPr>
      <w:r>
        <w:rPr>
          <w:rFonts w:ascii="Arial" w:eastAsia="Arial" w:hAnsi="Arial" w:cs="Arial"/>
          <w:color w:val="000000"/>
        </w:rPr>
        <w:t>Textbook</w:t>
      </w:r>
    </w:p>
    <w:p w:rsidR="008A1D17" w:rsidRPr="00646FA8" w:rsidRDefault="008A1D17" w:rsidP="00646FA8">
      <w:pPr>
        <w:pStyle w:val="BJF-Body"/>
        <w:rPr>
          <w:u w:val="single"/>
        </w:rPr>
      </w:pPr>
      <w:r w:rsidRPr="00646FA8">
        <w:rPr>
          <w:u w:val="single"/>
        </w:rPr>
        <w:t>Required Textbook</w:t>
      </w:r>
    </w:p>
    <w:p w:rsidR="008A1D17" w:rsidRPr="008A1D17" w:rsidRDefault="007B6F38" w:rsidP="00646FA8">
      <w:pPr>
        <w:pStyle w:val="BJF-Body"/>
      </w:pPr>
      <w:proofErr w:type="spellStart"/>
      <w:r>
        <w:t>Å</w:t>
      </w:r>
      <w:r w:rsidR="00CA0BBB">
        <w:t>str</w:t>
      </w:r>
      <w:r>
        <w:t>ö</w:t>
      </w:r>
      <w:r w:rsidR="00CA0BBB">
        <w:t>m</w:t>
      </w:r>
      <w:proofErr w:type="spellEnd"/>
      <w:r>
        <w:t xml:space="preserve">, </w:t>
      </w:r>
      <w:proofErr w:type="gramStart"/>
      <w:r>
        <w:t>K.</w:t>
      </w:r>
      <w:proofErr w:type="gramEnd"/>
      <w:r w:rsidR="00CA0BBB">
        <w:t xml:space="preserve"> and Murray</w:t>
      </w:r>
      <w:r>
        <w:t>, R.</w:t>
      </w:r>
      <w:r w:rsidR="00CA0BBB">
        <w:t xml:space="preserve"> (2012)</w:t>
      </w:r>
      <w:r>
        <w:t>.</w:t>
      </w:r>
      <w:r w:rsidR="00CA0BBB">
        <w:t xml:space="preserve"> </w:t>
      </w:r>
      <w:r w:rsidRPr="007B6F38">
        <w:t>Feedback Systems: An Introduction for Scientists and Engineers</w:t>
      </w:r>
      <w:r w:rsidR="00B6161D">
        <w:t xml:space="preserve">. </w:t>
      </w:r>
      <w:proofErr w:type="gramStart"/>
      <w:r>
        <w:t>Princeton University Press, Princeton, NJ.</w:t>
      </w:r>
      <w:proofErr w:type="gramEnd"/>
      <w:r>
        <w:t xml:space="preserve"> The complete text is available for free online at: </w:t>
      </w:r>
      <w:hyperlink r:id="rId10" w:history="1">
        <w:r w:rsidRPr="009209B2">
          <w:rPr>
            <w:rStyle w:val="Hyperlink"/>
            <w:rFonts w:asciiTheme="majorHAnsi" w:hAnsiTheme="majorHAnsi"/>
          </w:rPr>
          <w:t>http://www.cds.caltech.edu/~murray/books/AM08/pdf/am08-complete_28Sep12.pdf</w:t>
        </w:r>
      </w:hyperlink>
      <w:r>
        <w:t xml:space="preserve"> </w:t>
      </w:r>
    </w:p>
    <w:p w:rsidR="008A1D17" w:rsidRPr="00BD6598" w:rsidRDefault="008A1D17" w:rsidP="00BD6598">
      <w:pPr>
        <w:pStyle w:val="BJF-Body"/>
        <w:keepNext/>
        <w:keepLines/>
        <w:rPr>
          <w:u w:val="single"/>
        </w:rPr>
      </w:pPr>
      <w:r w:rsidRPr="00BD6598">
        <w:rPr>
          <w:u w:val="single"/>
        </w:rPr>
        <w:t>Recommended Textbooks</w:t>
      </w:r>
    </w:p>
    <w:p w:rsidR="008A1D17" w:rsidRPr="008A1D17" w:rsidRDefault="008A1D17" w:rsidP="00EA1E7B">
      <w:pPr>
        <w:pStyle w:val="BJF-Body"/>
        <w:spacing w:before="0"/>
      </w:pPr>
      <w:proofErr w:type="spellStart"/>
      <w:r w:rsidRPr="008A1D17">
        <w:t>Scherz</w:t>
      </w:r>
      <w:proofErr w:type="spellEnd"/>
      <w:r w:rsidRPr="008A1D17">
        <w:t xml:space="preserve">, P. (2013). </w:t>
      </w:r>
      <w:proofErr w:type="gramStart"/>
      <w:r w:rsidRPr="008A1D17">
        <w:t>Practical Electronics for Inventors 3rd ed., McGraw-Hill, New York.</w:t>
      </w:r>
      <w:proofErr w:type="gramEnd"/>
      <w:r w:rsidRPr="008A1D17">
        <w:t xml:space="preserve"> ISBN: 978007</w:t>
      </w:r>
      <w:r w:rsidR="00794F1B">
        <w:t>1771337. (</w:t>
      </w:r>
      <w:r w:rsidRPr="008A1D17">
        <w:t xml:space="preserve">The </w:t>
      </w:r>
      <w:proofErr w:type="gramStart"/>
      <w:r w:rsidRPr="008A1D17">
        <w:t>3rd</w:t>
      </w:r>
      <w:proofErr w:type="gramEnd"/>
      <w:r w:rsidRPr="008A1D17">
        <w:t xml:space="preserve"> edition claims to have fixed numerous errors that were in the 1st and 2nd editions, so if you get an earlier edition of this book, also consult the errata at: http://www.eg.bucknell.edu/physics/ph235/errata.pdf)</w:t>
      </w:r>
      <w:r w:rsidRPr="008A1D17">
        <w:rPr>
          <w:b/>
        </w:rPr>
        <w:t xml:space="preserve"> </w:t>
      </w:r>
    </w:p>
    <w:p w:rsidR="008A1D17" w:rsidRPr="00646FA8" w:rsidRDefault="008A1D17" w:rsidP="00646FA8">
      <w:pPr>
        <w:pStyle w:val="BJF-Body"/>
        <w:rPr>
          <w:u w:val="single"/>
        </w:rPr>
      </w:pPr>
      <w:r w:rsidRPr="00646FA8">
        <w:rPr>
          <w:u w:val="single"/>
        </w:rPr>
        <w:t>Required Hardware</w:t>
      </w:r>
    </w:p>
    <w:p w:rsidR="000A0624" w:rsidRDefault="00383F90" w:rsidP="00EA1E7B">
      <w:pPr>
        <w:pStyle w:val="BJF-Body"/>
        <w:spacing w:before="0"/>
      </w:pPr>
      <w:r>
        <w:t xml:space="preserve">Cypress </w:t>
      </w:r>
      <w:r w:rsidR="0026524C">
        <w:t>CY8CKIT-044</w:t>
      </w:r>
      <w:r w:rsidRPr="00383F90">
        <w:t xml:space="preserve"> </w:t>
      </w:r>
      <w:proofErr w:type="spellStart"/>
      <w:r w:rsidRPr="00383F90">
        <w:t>PSoC</w:t>
      </w:r>
      <w:proofErr w:type="spellEnd"/>
      <w:r w:rsidRPr="00383F90">
        <w:t>® 4</w:t>
      </w:r>
      <w:r w:rsidR="0026524C">
        <w:t>M-Series</w:t>
      </w:r>
      <w:r w:rsidRPr="00383F90">
        <w:t xml:space="preserve"> Pioneer Kit</w:t>
      </w:r>
      <w:r>
        <w:t xml:space="preserve"> (Available at </w:t>
      </w:r>
      <w:hyperlink r:id="rId11" w:history="1">
        <w:r w:rsidR="0026524C" w:rsidRPr="002D31AC">
          <w:rPr>
            <w:rStyle w:val="Hyperlink"/>
            <w:rFonts w:asciiTheme="majorHAnsi" w:hAnsiTheme="majorHAnsi"/>
          </w:rPr>
          <w:t>http://www.cypress.com/?rID=108008</w:t>
        </w:r>
      </w:hyperlink>
      <w:r w:rsidR="0026524C">
        <w:t>)</w:t>
      </w:r>
    </w:p>
    <w:p w:rsidR="00EA1E7B" w:rsidRPr="00646FA8" w:rsidRDefault="00EA1E7B" w:rsidP="00383F90">
      <w:pPr>
        <w:pStyle w:val="BJF-Body"/>
        <w:keepNext/>
        <w:keepLines/>
        <w:rPr>
          <w:u w:val="single"/>
        </w:rPr>
      </w:pPr>
      <w:r w:rsidRPr="00646FA8">
        <w:rPr>
          <w:u w:val="single"/>
        </w:rPr>
        <w:t xml:space="preserve">Required </w:t>
      </w:r>
      <w:r>
        <w:rPr>
          <w:u w:val="single"/>
        </w:rPr>
        <w:t>Software</w:t>
      </w:r>
    </w:p>
    <w:p w:rsidR="00EA1E7B" w:rsidRDefault="00CA0BBB" w:rsidP="00EA1E7B">
      <w:pPr>
        <w:pStyle w:val="BJF-Body"/>
        <w:spacing w:before="0"/>
      </w:pPr>
      <w:r w:rsidRPr="00CA0BBB">
        <w:t>MATLAB and Simulink Student Suite</w:t>
      </w:r>
      <w:r w:rsidR="00B6161D">
        <w:t xml:space="preserve">, </w:t>
      </w:r>
      <w:hyperlink r:id="rId12" w:history="1">
        <w:r w:rsidRPr="009209B2">
          <w:rPr>
            <w:rStyle w:val="Hyperlink"/>
            <w:rFonts w:asciiTheme="majorHAnsi" w:hAnsiTheme="majorHAnsi"/>
          </w:rPr>
          <w:t>https://www.mathworks.com/store/link/products/student/SV?s_tid=ac_buysuite_sv_bod</w:t>
        </w:r>
      </w:hyperlink>
      <w:r>
        <w:t xml:space="preserve"> </w:t>
      </w:r>
      <w:r w:rsidR="003F62B7">
        <w:t xml:space="preserve"> </w:t>
      </w:r>
    </w:p>
    <w:p w:rsidR="000A0624" w:rsidRDefault="00BD6598">
      <w:pPr>
        <w:pStyle w:val="Heading3"/>
        <w:spacing w:before="280" w:after="80"/>
      </w:pPr>
      <w:r>
        <w:rPr>
          <w:rFonts w:ascii="Arial" w:eastAsia="Arial" w:hAnsi="Arial" w:cs="Arial"/>
          <w:color w:val="000000"/>
        </w:rPr>
        <w:t xml:space="preserve">Other equipment / </w:t>
      </w:r>
      <w:r w:rsidR="00EA1E7B">
        <w:rPr>
          <w:rFonts w:ascii="Arial" w:eastAsia="Arial" w:hAnsi="Arial" w:cs="Arial"/>
          <w:color w:val="000000"/>
        </w:rPr>
        <w:t xml:space="preserve">material requirements </w:t>
      </w:r>
    </w:p>
    <w:p w:rsidR="000A0624" w:rsidRDefault="00EA1E7B">
      <w:r>
        <w:rPr>
          <w:sz w:val="24"/>
        </w:rPr>
        <w:t>TBD</w:t>
      </w:r>
    </w:p>
    <w:p w:rsidR="000A0624" w:rsidRDefault="008D432F">
      <w:pPr>
        <w:pStyle w:val="Heading2"/>
        <w:spacing w:before="360" w:after="80"/>
      </w:pPr>
      <w:r>
        <w:rPr>
          <w:rFonts w:ascii="Arial" w:eastAsia="Arial" w:hAnsi="Arial" w:cs="Arial"/>
          <w:sz w:val="24"/>
        </w:rPr>
        <w:lastRenderedPageBreak/>
        <w:t>Library Liaison</w:t>
      </w:r>
    </w:p>
    <w:p w:rsidR="000A0624" w:rsidRDefault="00F74A0E" w:rsidP="00F74A0E">
      <w:pPr>
        <w:pStyle w:val="BJF-Body"/>
      </w:pPr>
      <w:r w:rsidRPr="00CC53B9">
        <w:t xml:space="preserve">Our liaison to the University Library is </w:t>
      </w:r>
      <w:proofErr w:type="spellStart"/>
      <w:r w:rsidR="00506A50" w:rsidRPr="00506A50">
        <w:t>Yiping</w:t>
      </w:r>
      <w:proofErr w:type="spellEnd"/>
      <w:r w:rsidR="00506A50" w:rsidRPr="00506A50">
        <w:t xml:space="preserve"> Wang</w:t>
      </w:r>
      <w:r w:rsidRPr="00CC53B9">
        <w:t xml:space="preserve"> &lt;</w:t>
      </w:r>
      <w:hyperlink r:id="rId13" w:history="1">
        <w:r w:rsidR="00506A50" w:rsidRPr="00506A50">
          <w:rPr>
            <w:rStyle w:val="Hyperlink"/>
            <w:rFonts w:asciiTheme="majorHAnsi" w:hAnsiTheme="majorHAnsi"/>
          </w:rPr>
          <w:t>yiping.wang@sjsu.edu</w:t>
        </w:r>
      </w:hyperlink>
      <w:r w:rsidRPr="00CC53B9">
        <w:t xml:space="preserve">&gt;, </w:t>
      </w:r>
      <w:r w:rsidRPr="00CC53B9">
        <w:br/>
        <w:t>408-808-2</w:t>
      </w:r>
      <w:r w:rsidR="00506A50">
        <w:t>633</w:t>
      </w:r>
      <w:r w:rsidRPr="00CC53B9">
        <w:t xml:space="preserve">. </w:t>
      </w:r>
      <w:proofErr w:type="spellStart"/>
      <w:r w:rsidR="00506A50">
        <w:t>Yiping</w:t>
      </w:r>
      <w:proofErr w:type="spellEnd"/>
      <w:r w:rsidRPr="00CC53B9">
        <w:t xml:space="preserve"> can help you make optimum use of information resources available to you through the University Library.</w:t>
      </w:r>
    </w:p>
    <w:p w:rsidR="000A0624" w:rsidRDefault="00BD6598">
      <w:pPr>
        <w:pStyle w:val="Heading2"/>
        <w:spacing w:before="360" w:after="80"/>
      </w:pPr>
      <w:r>
        <w:rPr>
          <w:rFonts w:ascii="Arial" w:eastAsia="Arial" w:hAnsi="Arial" w:cs="Arial"/>
          <w:sz w:val="24"/>
        </w:rPr>
        <w:t>Classroom Protocol</w:t>
      </w:r>
    </w:p>
    <w:p w:rsidR="00F74A0E" w:rsidRPr="00CC53B9" w:rsidRDefault="00F74A0E" w:rsidP="00F74A0E">
      <w:pPr>
        <w:pStyle w:val="BJF-Body"/>
      </w:pPr>
      <w:r w:rsidRPr="00CC53B9">
        <w:t xml:space="preserve">I expect everyone to make their best effort to attend </w:t>
      </w:r>
      <w:r w:rsidRPr="004A5C99">
        <w:rPr>
          <w:i/>
          <w:u w:val="single"/>
        </w:rPr>
        <w:t>all</w:t>
      </w:r>
      <w:r w:rsidRPr="00CC53B9">
        <w:t xml:space="preserve"> class sessions and laboratory periods. Please arrive to the classroom or laboratory </w:t>
      </w:r>
      <w:r w:rsidRPr="00CC53B9">
        <w:rPr>
          <w:i/>
        </w:rPr>
        <w:t>before</w:t>
      </w:r>
      <w:r w:rsidRPr="00CC53B9">
        <w:t xml:space="preserve"> the session begins, so that others </w:t>
      </w:r>
      <w:proofErr w:type="gramStart"/>
      <w:r w:rsidRPr="00CC53B9">
        <w:t>are not disturbed</w:t>
      </w:r>
      <w:proofErr w:type="gramEnd"/>
      <w:r w:rsidRPr="00CC53B9">
        <w:t xml:space="preserve"> by your entry after instruction has begun. If you normally keep a cell phone activated and with you, put your cell phone on ‘vibrate’ before you enter the classroom. Having your cell phone ring during class is disruptive, and </w:t>
      </w:r>
      <w:proofErr w:type="gramStart"/>
      <w:r w:rsidRPr="00CC53B9">
        <w:t>will not be tolerated</w:t>
      </w:r>
      <w:proofErr w:type="gramEnd"/>
      <w:r w:rsidRPr="00CC53B9">
        <w:t xml:space="preserve">. </w:t>
      </w:r>
    </w:p>
    <w:p w:rsidR="000A0624" w:rsidRDefault="00BD6598">
      <w:pPr>
        <w:pStyle w:val="Heading2"/>
        <w:spacing w:before="360" w:after="80"/>
      </w:pPr>
      <w:r>
        <w:rPr>
          <w:rFonts w:ascii="Arial" w:eastAsia="Arial" w:hAnsi="Arial" w:cs="Arial"/>
          <w:sz w:val="24"/>
        </w:rPr>
        <w:t>Dropping and Adding</w:t>
      </w:r>
    </w:p>
    <w:p w:rsidR="00F74A0E" w:rsidRPr="00CC53B9" w:rsidRDefault="00F74A0E" w:rsidP="00F74A0E">
      <w:pPr>
        <w:pStyle w:val="BJF-Body"/>
      </w:pPr>
      <w:r w:rsidRPr="00CC53B9">
        <w:t xml:space="preserve">Students are responsible for understanding the policies and procedures about add/drops, academic renewal, etc. Information on add/drops are available at </w:t>
      </w:r>
      <w:hyperlink r:id="rId14" w:history="1">
        <w:r w:rsidRPr="00FC7151">
          <w:rPr>
            <w:rStyle w:val="Hyperlink"/>
            <w:rFonts w:asciiTheme="majorHAnsi" w:hAnsiTheme="majorHAnsi"/>
            <w:sz w:val="22"/>
          </w:rPr>
          <w:t>http://info.sjsu.edu/home/schedules.html</w:t>
        </w:r>
      </w:hyperlink>
      <w:r w:rsidRPr="00CC53B9">
        <w:t xml:space="preserve">. Information about late drop is available at </w:t>
      </w:r>
      <w:hyperlink r:id="rId15" w:history="1">
        <w:r w:rsidR="0025050B" w:rsidRPr="0025050B">
          <w:rPr>
            <w:rStyle w:val="Hyperlink"/>
            <w:rFonts w:asciiTheme="majorHAnsi" w:hAnsiTheme="majorHAnsi"/>
            <w:sz w:val="22"/>
          </w:rPr>
          <w:t>http://www.sjsu.edu/aars/policies/latedrops/policy/</w:t>
        </w:r>
      </w:hyperlink>
      <w:r w:rsidR="0025050B">
        <w:t xml:space="preserve">. </w:t>
      </w:r>
      <w:r w:rsidRPr="00CC53B9">
        <w:t xml:space="preserve">Students should be aware of the current deadlines and penalties for adding and dropping classes. </w:t>
      </w:r>
    </w:p>
    <w:p w:rsidR="000A0624" w:rsidRDefault="00BD6598" w:rsidP="006E1FD5">
      <w:pPr>
        <w:pStyle w:val="Heading2"/>
        <w:keepNext/>
        <w:spacing w:before="360" w:after="80"/>
      </w:pPr>
      <w:r>
        <w:rPr>
          <w:rFonts w:ascii="Arial" w:eastAsia="Arial" w:hAnsi="Arial" w:cs="Arial"/>
          <w:sz w:val="24"/>
        </w:rPr>
        <w:t>Assignments and Grading Policy</w:t>
      </w:r>
    </w:p>
    <w:p w:rsidR="00F74A0E" w:rsidRDefault="00F74A0E" w:rsidP="00F74A0E">
      <w:pPr>
        <w:pStyle w:val="BJF-Body"/>
      </w:pPr>
      <w:r>
        <w:t>Assessment for the purposes of determining your course grade will consist of evaluating your performance on homework assignments, laboratory reports, quizzes and examinations, projects, and the final examination.</w:t>
      </w:r>
    </w:p>
    <w:p w:rsidR="00F74A0E" w:rsidRDefault="00F74A0E" w:rsidP="00F74A0E">
      <w:pPr>
        <w:pStyle w:val="BJF-Body"/>
      </w:pPr>
      <w:r>
        <w:t xml:space="preserve">Quizzes may take place in lecture and/or lab and may be unannounced (so keep up on your reading and studying for this class). Check the ME 190 Course Schedule listed below for links to the homework and laboratory assignments. </w:t>
      </w:r>
    </w:p>
    <w:p w:rsidR="00F74A0E" w:rsidRDefault="00F74A0E" w:rsidP="00F74A0E">
      <w:pPr>
        <w:pStyle w:val="BJF-Body"/>
      </w:pPr>
      <w:r>
        <w:t xml:space="preserve">Homework is generally due in both hardcopy </w:t>
      </w:r>
      <w:r w:rsidRPr="0058757B">
        <w:rPr>
          <w:i/>
          <w:u w:val="single"/>
        </w:rPr>
        <w:t>and</w:t>
      </w:r>
      <w:r>
        <w:t xml:space="preserve"> softcopy one week after it </w:t>
      </w:r>
      <w:proofErr w:type="gramStart"/>
      <w:r>
        <w:t>is assigned</w:t>
      </w:r>
      <w:proofErr w:type="gramEnd"/>
      <w:r>
        <w:t xml:space="preserve">. You must turn in the hardcopy at the </w:t>
      </w:r>
      <w:r w:rsidRPr="009E7130">
        <w:rPr>
          <w:i/>
        </w:rPr>
        <w:t>beginning</w:t>
      </w:r>
      <w:r>
        <w:t xml:space="preserve"> of the lecture period and the softcopy to the corresponding </w:t>
      </w:r>
      <w:r w:rsidR="00192C6C">
        <w:t>Assignments folder in Canvas</w:t>
      </w:r>
      <w:r>
        <w:t>.</w:t>
      </w:r>
      <w:r w:rsidRPr="00CC53B9">
        <w:t xml:space="preserve"> </w:t>
      </w:r>
      <w:r>
        <w:t xml:space="preserve">You will not get credit for late assignments or for assignments which are missing the corresponding softcopy. I strongly suggest that you upload your assignments to </w:t>
      </w:r>
      <w:r w:rsidR="00192C6C">
        <w:t>Canvas</w:t>
      </w:r>
      <w:r>
        <w:t xml:space="preserve"> </w:t>
      </w:r>
      <w:r w:rsidRPr="00311787">
        <w:rPr>
          <w:b/>
          <w:i/>
          <w:u w:val="single"/>
        </w:rPr>
        <w:t>BEFORE</w:t>
      </w:r>
      <w:r>
        <w:t xml:space="preserve"> you print out the softcopy, so that you don’t forget this part.</w:t>
      </w:r>
    </w:p>
    <w:p w:rsidR="00F74A0E" w:rsidRDefault="00F74A0E" w:rsidP="00F74A0E">
      <w:pPr>
        <w:pStyle w:val="BJF-Body"/>
      </w:pPr>
      <w:r>
        <w:t>L</w:t>
      </w:r>
      <w:r w:rsidRPr="004F16C0">
        <w:t>ab</w:t>
      </w:r>
      <w:r>
        <w:t>oratory</w:t>
      </w:r>
      <w:r w:rsidRPr="004F16C0">
        <w:t xml:space="preserve"> reports </w:t>
      </w:r>
      <w:proofErr w:type="gramStart"/>
      <w:r w:rsidRPr="004F16C0">
        <w:t xml:space="preserve">will </w:t>
      </w:r>
      <w:r w:rsidR="008F0F9E">
        <w:t xml:space="preserve">be </w:t>
      </w:r>
      <w:r>
        <w:t>handled</w:t>
      </w:r>
      <w:proofErr w:type="gramEnd"/>
      <w:r>
        <w:t xml:space="preserve"> similarly:</w:t>
      </w:r>
      <w:r w:rsidRPr="004F16C0">
        <w:t xml:space="preserve"> </w:t>
      </w:r>
      <w:r w:rsidRPr="00311787">
        <w:rPr>
          <w:u w:val="single"/>
        </w:rPr>
        <w:t>both</w:t>
      </w:r>
      <w:r>
        <w:t xml:space="preserve"> a hardcopy and a softcopy must be submitted </w:t>
      </w:r>
      <w:r w:rsidRPr="004F16C0">
        <w:t xml:space="preserve">one week after </w:t>
      </w:r>
      <w:r>
        <w:t>the laboratory experiment was performed</w:t>
      </w:r>
      <w:r w:rsidRPr="004F16C0">
        <w:t xml:space="preserve">. </w:t>
      </w:r>
      <w:r>
        <w:t xml:space="preserve">Turn in the hardcopy to your lab instructor at the beginning of the lab period, and submit the softcopy to the appropriate </w:t>
      </w:r>
      <w:r w:rsidR="00192C6C">
        <w:t>folder in Canvas</w:t>
      </w:r>
      <w:r>
        <w:t xml:space="preserve">. </w:t>
      </w:r>
    </w:p>
    <w:p w:rsidR="00F74A0E" w:rsidRDefault="00F74A0E" w:rsidP="00F74A0E">
      <w:pPr>
        <w:pStyle w:val="BJF-Body"/>
      </w:pPr>
      <w:r>
        <w:lastRenderedPageBreak/>
        <w:t xml:space="preserve">The weighting of the course components and criteria for assigning letter grades </w:t>
      </w:r>
      <w:proofErr w:type="gramStart"/>
      <w:r>
        <w:t>are given</w:t>
      </w:r>
      <w:proofErr w:type="gramEnd"/>
      <w:r>
        <w:t xml:space="preserve"> below.</w:t>
      </w:r>
    </w:p>
    <w:p w:rsidR="00F74A0E" w:rsidRPr="00192C6C" w:rsidRDefault="00F74A0E" w:rsidP="00F74A0E">
      <w:pPr>
        <w:pStyle w:val="BJF-Body"/>
        <w:rPr>
          <w:u w:val="single"/>
        </w:rPr>
      </w:pPr>
      <w:r w:rsidRPr="00192C6C">
        <w:rPr>
          <w:u w:val="single"/>
        </w:rPr>
        <w:t>Weighting of Course Components for Determining the Course Grade</w:t>
      </w:r>
    </w:p>
    <w:p w:rsidR="00F74A0E" w:rsidRPr="004F16C0" w:rsidRDefault="00F74A0E" w:rsidP="00192C6C">
      <w:pPr>
        <w:pStyle w:val="BJF-Body"/>
      </w:pPr>
      <w:r>
        <w:t>HW 10</w:t>
      </w:r>
      <w:r w:rsidRPr="004F16C0">
        <w:t xml:space="preserve">%, </w:t>
      </w:r>
      <w:r w:rsidR="00584E4D">
        <w:t>Lab r</w:t>
      </w:r>
      <w:r>
        <w:t>eports</w:t>
      </w:r>
      <w:r w:rsidR="00584E4D">
        <w:t xml:space="preserve"> and presentations</w:t>
      </w:r>
      <w:r>
        <w:t xml:space="preserve"> 20</w:t>
      </w:r>
      <w:r w:rsidRPr="004F16C0">
        <w:t>%, Project</w:t>
      </w:r>
      <w:r>
        <w:t>s 20</w:t>
      </w:r>
      <w:r w:rsidRPr="004F16C0">
        <w:t xml:space="preserve">%, </w:t>
      </w:r>
      <w:r w:rsidR="00482D30">
        <w:t>Midterm/Q</w:t>
      </w:r>
      <w:r>
        <w:t xml:space="preserve">uizzes </w:t>
      </w:r>
      <w:r w:rsidR="00482D30">
        <w:t>1</w:t>
      </w:r>
      <w:r>
        <w:t>5%,</w:t>
      </w:r>
      <w:r w:rsidRPr="004F16C0">
        <w:t xml:space="preserve"> Final Exam 20%</w:t>
      </w:r>
      <w:r>
        <w:t>, and Individual Performance on the Term Project 15%</w:t>
      </w:r>
    </w:p>
    <w:p w:rsidR="00F74A0E" w:rsidRPr="00192C6C" w:rsidRDefault="00F74A0E" w:rsidP="00F74A0E">
      <w:pPr>
        <w:pStyle w:val="BJF-Body"/>
        <w:rPr>
          <w:u w:val="single"/>
        </w:rPr>
      </w:pPr>
      <w:r w:rsidRPr="00192C6C">
        <w:rPr>
          <w:u w:val="single"/>
        </w:rPr>
        <w:t>Criteria for Assigning Letter Grades</w:t>
      </w:r>
    </w:p>
    <w:p w:rsidR="00F74A0E" w:rsidRDefault="00F74A0E" w:rsidP="00F74A0E">
      <w:pPr>
        <w:pStyle w:val="BJF-Body"/>
      </w:pPr>
      <w:r>
        <w:t>The scores on you</w:t>
      </w:r>
      <w:r w:rsidR="00192C6C">
        <w:t>r</w:t>
      </w:r>
      <w:r>
        <w:t xml:space="preserve"> homework, laboratory reports, quizzes and exams, term project, final examination, and individual performance </w:t>
      </w:r>
      <w:proofErr w:type="gramStart"/>
      <w:r>
        <w:t>will be combined</w:t>
      </w:r>
      <w:proofErr w:type="gramEnd"/>
      <w:r>
        <w:t xml:space="preserve"> and totaled using the weighting scheme described above. A final letter grade will be determined from your overall performance (percentage) using the following criteria:</w:t>
      </w:r>
    </w:p>
    <w:p w:rsidR="00F74A0E" w:rsidRPr="008D432F" w:rsidRDefault="00F74A0E" w:rsidP="00F74A0E">
      <w:pPr>
        <w:pStyle w:val="BJF-Body"/>
        <w:rPr>
          <w:bCs/>
          <w:sz w:val="22"/>
        </w:rPr>
      </w:pPr>
      <w:r w:rsidRPr="008D432F">
        <w:rPr>
          <w:sz w:val="22"/>
        </w:rPr>
        <w:t xml:space="preserve">A 100 – 93%; A- 92 – 90%; B+ 89 – 87%; B 86 – 83%; B- </w:t>
      </w:r>
      <w:r w:rsidRPr="008D432F">
        <w:rPr>
          <w:bCs/>
          <w:sz w:val="22"/>
        </w:rPr>
        <w:t xml:space="preserve">82 – 80%; C+ 79 – 77%; C 76 – 72%; </w:t>
      </w:r>
      <w:r w:rsidRPr="008D432F">
        <w:rPr>
          <w:bCs/>
          <w:sz w:val="22"/>
        </w:rPr>
        <w:br/>
        <w:t xml:space="preserve">C- 71 – 69%; D+ 68 – 66%; D 65 – 62%; D- 61 – 59%; F &lt;58%. </w:t>
      </w:r>
    </w:p>
    <w:p w:rsidR="00F74A0E" w:rsidRPr="00F52C3E" w:rsidRDefault="00F74A0E" w:rsidP="00192C6C">
      <w:pPr>
        <w:pStyle w:val="BJF-Body"/>
        <w:pBdr>
          <w:top w:val="single" w:sz="4" w:space="1" w:color="auto"/>
          <w:left w:val="single" w:sz="4" w:space="4" w:color="auto"/>
          <w:bottom w:val="single" w:sz="4" w:space="1" w:color="auto"/>
          <w:right w:val="single" w:sz="4" w:space="4" w:color="auto"/>
        </w:pBdr>
        <w:shd w:val="clear" w:color="auto" w:fill="FFFF00"/>
        <w:rPr>
          <w:b/>
        </w:rPr>
      </w:pPr>
      <w:r w:rsidRPr="00F52C3E">
        <w:rPr>
          <w:b/>
        </w:rPr>
        <w:t>The final examination for the course will be</w:t>
      </w:r>
      <w:r w:rsidR="00E45646">
        <w:rPr>
          <w:b/>
        </w:rPr>
        <w:t xml:space="preserve"> on </w:t>
      </w:r>
      <w:r w:rsidR="007B6F38">
        <w:rPr>
          <w:b/>
          <w:u w:val="single"/>
        </w:rPr>
        <w:t>Thursday, December 10, 2015</w:t>
      </w:r>
      <w:r w:rsidR="00482D30">
        <w:rPr>
          <w:b/>
          <w:u w:val="single"/>
        </w:rPr>
        <w:t xml:space="preserve"> from 1215 - </w:t>
      </w:r>
      <w:r w:rsidR="00D6601A">
        <w:rPr>
          <w:b/>
          <w:u w:val="single"/>
        </w:rPr>
        <w:t>1430</w:t>
      </w:r>
      <w:r w:rsidR="007C34BB">
        <w:rPr>
          <w:b/>
          <w:u w:val="single"/>
        </w:rPr>
        <w:t xml:space="preserve"> in E135</w:t>
      </w:r>
      <w:r w:rsidRPr="00F52C3E">
        <w:rPr>
          <w:b/>
        </w:rPr>
        <w:t>.</w:t>
      </w:r>
    </w:p>
    <w:p w:rsidR="000A0624" w:rsidRDefault="00BD6598">
      <w:r>
        <w:br w:type="page"/>
      </w:r>
    </w:p>
    <w:p w:rsidR="000A0624" w:rsidRDefault="00BD6598">
      <w:r>
        <w:rPr>
          <w:b/>
          <w:sz w:val="24"/>
        </w:rPr>
        <w:lastRenderedPageBreak/>
        <w:t>University Policies</w:t>
      </w:r>
    </w:p>
    <w:p w:rsidR="000A0624" w:rsidRDefault="00BD6598">
      <w:pPr>
        <w:pStyle w:val="Heading3"/>
        <w:spacing w:before="280" w:after="80"/>
      </w:pPr>
      <w:r>
        <w:rPr>
          <w:rFonts w:ascii="Arial" w:eastAsia="Arial" w:hAnsi="Arial" w:cs="Arial"/>
          <w:color w:val="000000"/>
        </w:rPr>
        <w:t>Academic integrity</w:t>
      </w:r>
    </w:p>
    <w:p w:rsidR="00192C6C" w:rsidRPr="0039003E" w:rsidRDefault="00192C6C" w:rsidP="00192C6C">
      <w:pPr>
        <w:pStyle w:val="BJF-Body"/>
      </w:pPr>
      <w:r w:rsidRPr="0039003E">
        <w:t xml:space="preserve">Your commitment as a student to learning </w:t>
      </w:r>
      <w:proofErr w:type="gramStart"/>
      <w:r w:rsidRPr="0039003E">
        <w:t>is evidenced</w:t>
      </w:r>
      <w:proofErr w:type="gramEnd"/>
      <w:r w:rsidRPr="0039003E">
        <w:t xml:space="preserve"> by your enrollment at San Jos</w:t>
      </w:r>
      <w:r>
        <w:t>é</w:t>
      </w:r>
      <w:r w:rsidRPr="0039003E">
        <w:t xml:space="preserve"> State University. The </w:t>
      </w:r>
      <w:hyperlink r:id="rId16" w:history="1">
        <w:r w:rsidRPr="002909E5">
          <w:rPr>
            <w:rStyle w:val="Hyperlink"/>
            <w:bCs/>
            <w:sz w:val="22"/>
            <w:szCs w:val="24"/>
          </w:rPr>
          <w:t>University’s Academic Integrity policy</w:t>
        </w:r>
      </w:hyperlink>
      <w:r w:rsidRPr="0039003E">
        <w:t xml:space="preserve">, located at </w:t>
      </w:r>
      <w:hyperlink r:id="rId17" w:history="1">
        <w:r w:rsidR="007209DE">
          <w:rPr>
            <w:rStyle w:val="Hyperlink"/>
            <w:bCs/>
            <w:sz w:val="22"/>
            <w:szCs w:val="24"/>
          </w:rPr>
          <w:t>http://www.sjsu.edu/studentconduct/docs/S07-2.pdf</w:t>
        </w:r>
      </w:hyperlink>
      <w:r w:rsidRPr="0039003E">
        <w:t xml:space="preserve">, requires you to be honest in all your academic course work. Faculty members are required to report all infractions to the office of Student Conduct and Ethical Development. </w:t>
      </w:r>
      <w:hyperlink r:id="rId18" w:history="1">
        <w:r w:rsidRPr="002909E5">
          <w:rPr>
            <w:rStyle w:val="Hyperlink"/>
            <w:bCs/>
            <w:sz w:val="22"/>
            <w:szCs w:val="24"/>
          </w:rPr>
          <w:t>The Student Conduct and Ethical Development website</w:t>
        </w:r>
      </w:hyperlink>
      <w:r w:rsidRPr="0039003E">
        <w:t xml:space="preserve"> is available at </w:t>
      </w:r>
      <w:hyperlink r:id="rId19" w:history="1">
        <w:r w:rsidR="007209DE">
          <w:rPr>
            <w:rStyle w:val="Hyperlink"/>
            <w:bCs/>
            <w:sz w:val="22"/>
            <w:szCs w:val="24"/>
          </w:rPr>
          <w:t>http://www.sjsu.edu/studentconduct/</w:t>
        </w:r>
      </w:hyperlink>
      <w:r w:rsidRPr="0039003E">
        <w:t xml:space="preserve">. </w:t>
      </w:r>
    </w:p>
    <w:p w:rsidR="00192C6C" w:rsidRDefault="00192C6C" w:rsidP="00192C6C">
      <w:pPr>
        <w:pStyle w:val="BJF-Body"/>
      </w:pPr>
      <w:r w:rsidRPr="0039003E">
        <w:t>Instances of academic dishonesty will not be tolerated. Cheating on exams or plagiarism will result in a failing grade and sanctions by the University. For this class, all assignments are to be completed by the individual student unless otherwise specified. If you would like to include your assignment or any material you have submitted, or plan to submit for another class, please note that SJSU’s Academic Policy S07-2 requires approval of instructors.</w:t>
      </w:r>
      <w:r>
        <w:t xml:space="preserve"> </w:t>
      </w:r>
    </w:p>
    <w:p w:rsidR="00192C6C" w:rsidRPr="004F16C0" w:rsidRDefault="00192C6C" w:rsidP="00192C6C">
      <w:pPr>
        <w:pStyle w:val="BJF-Body"/>
      </w:pPr>
      <w:r w:rsidRPr="004F16C0">
        <w:t xml:space="preserve">Plagiarism is defined as, </w:t>
      </w:r>
      <w:r w:rsidRPr="004F16C0">
        <w:rPr>
          <w:i/>
          <w:iCs/>
        </w:rPr>
        <w:t>the use of another person’s original (not common-knowledge) work without acknowledging its source</w:t>
      </w:r>
      <w:r w:rsidRPr="004F16C0">
        <w:t>.</w:t>
      </w:r>
      <w:r w:rsidRPr="004F16C0">
        <w:rPr>
          <w:rStyle w:val="FootnoteReference"/>
          <w:sz w:val="22"/>
        </w:rPr>
        <w:footnoteReference w:id="1"/>
      </w:r>
      <w:r w:rsidRPr="004F16C0">
        <w:t xml:space="preserve"> </w:t>
      </w:r>
      <w:r>
        <w:t>Examples of plagiarism include</w:t>
      </w:r>
      <w:r w:rsidRPr="004F16C0">
        <w:t>, but are not limited to</w:t>
      </w:r>
      <w:r w:rsidRPr="004F16C0">
        <w:rPr>
          <w:rStyle w:val="FootnoteReference"/>
          <w:sz w:val="22"/>
        </w:rPr>
        <w:footnoteReference w:id="2"/>
      </w:r>
      <w:r w:rsidRPr="004F16C0">
        <w:t>:</w:t>
      </w:r>
    </w:p>
    <w:p w:rsidR="00192C6C" w:rsidRPr="004F16C0" w:rsidRDefault="00192C6C" w:rsidP="00192C6C">
      <w:pPr>
        <w:pStyle w:val="BJF-LObullet"/>
      </w:pPr>
      <w:r w:rsidRPr="004F16C0">
        <w:t>copying in whole or in part, a picture, diagram, graph, figure,</w:t>
      </w:r>
      <w:r>
        <w:t xml:space="preserve"> program code, algorithm,</w:t>
      </w:r>
      <w:r w:rsidRPr="004F16C0">
        <w:t xml:space="preserve"> etc. and using it in your work without citing its source</w:t>
      </w:r>
    </w:p>
    <w:p w:rsidR="00192C6C" w:rsidRPr="004F16C0" w:rsidRDefault="00192C6C" w:rsidP="00192C6C">
      <w:pPr>
        <w:pStyle w:val="BJF-LObullet"/>
      </w:pPr>
      <w:r w:rsidRPr="004F16C0">
        <w:t>using exact words or unique phrases from somewhere without acknowledgement</w:t>
      </w:r>
    </w:p>
    <w:p w:rsidR="00192C6C" w:rsidRPr="004F16C0" w:rsidRDefault="00192C6C" w:rsidP="00192C6C">
      <w:pPr>
        <w:pStyle w:val="BJF-LObullet"/>
      </w:pPr>
      <w:r w:rsidRPr="004F16C0">
        <w:t>putting your name on a report, homework, or other assignment that was done by someone else</w:t>
      </w:r>
    </w:p>
    <w:p w:rsidR="00192C6C" w:rsidRPr="004F16C0" w:rsidRDefault="00192C6C" w:rsidP="00192C6C">
      <w:pPr>
        <w:pStyle w:val="BJF-Body"/>
      </w:pPr>
      <w:r w:rsidRPr="004F16C0">
        <w:t>Students are expected to familiarize themselves with how to avoid plagiarism. Several helpful resources can be found at:</w:t>
      </w:r>
    </w:p>
    <w:p w:rsidR="00192C6C" w:rsidRPr="004F16C0" w:rsidRDefault="0052566E" w:rsidP="00192C6C">
      <w:pPr>
        <w:pStyle w:val="BJF-Body"/>
        <w:ind w:left="360"/>
      </w:pPr>
      <w:hyperlink r:id="rId20" w:history="1">
        <w:r w:rsidR="007209DE">
          <w:rPr>
            <w:rStyle w:val="Hyperlink"/>
            <w:bCs/>
            <w:sz w:val="22"/>
          </w:rPr>
          <w:t>https://communitystandards.stanford.edu/student-conduct-process/honor-code-and-fundamental-standard/additional-resources/what-plagiarism</w:t>
        </w:r>
      </w:hyperlink>
    </w:p>
    <w:p w:rsidR="00192C6C" w:rsidRPr="00CC53B9" w:rsidRDefault="00192C6C" w:rsidP="00192C6C">
      <w:pPr>
        <w:pStyle w:val="BJF-Body"/>
      </w:pPr>
      <w:r>
        <w:t xml:space="preserve">I encourage students to collaborate on assignments, such as homework and lab reports, however what this means is that you can work together decide on solution </w:t>
      </w:r>
      <w:r w:rsidRPr="009C2C27">
        <w:rPr>
          <w:i/>
        </w:rPr>
        <w:t>strategies</w:t>
      </w:r>
      <w:r>
        <w:t xml:space="preserve">, discuss what should be included in reports and how they should be organized, etc., but you </w:t>
      </w:r>
      <w:r w:rsidRPr="0071405C">
        <w:rPr>
          <w:b/>
          <w:i/>
          <w:u w:val="single"/>
        </w:rPr>
        <w:t>may not</w:t>
      </w:r>
      <w:r>
        <w:t xml:space="preserve"> copy answers in whole or in part (this includes program code), and you must put together your own lab reports. So f</w:t>
      </w:r>
      <w:r w:rsidRPr="00CC53B9">
        <w:t xml:space="preserve">or this class, all assignments are to be completed by the individual student unless otherwise specified. </w:t>
      </w:r>
    </w:p>
    <w:p w:rsidR="008D432F" w:rsidRPr="00FE3C48" w:rsidRDefault="008D432F" w:rsidP="008D432F">
      <w:pPr>
        <w:pStyle w:val="BJF-Body"/>
        <w:keepNext/>
        <w:keepLines/>
        <w:rPr>
          <w:b/>
        </w:rPr>
      </w:pPr>
      <w:r w:rsidRPr="00482C80">
        <w:rPr>
          <w:b/>
          <w:sz w:val="20"/>
        </w:rPr>
        <w:lastRenderedPageBreak/>
        <w:t>SJSU Senate Policy S12-3</w:t>
      </w:r>
      <w:r>
        <w:rPr>
          <w:b/>
          <w:sz w:val="20"/>
        </w:rPr>
        <w:t xml:space="preserve"> - </w:t>
      </w:r>
      <w:r w:rsidRPr="00FE3C48">
        <w:rPr>
          <w:b/>
          <w:sz w:val="20"/>
        </w:rPr>
        <w:t>Federal Regulation of the definition of the credit hour:</w:t>
      </w:r>
    </w:p>
    <w:p w:rsidR="008D432F" w:rsidRPr="00A33267" w:rsidRDefault="008D432F" w:rsidP="008D432F">
      <w:pPr>
        <w:pStyle w:val="BJF-Body"/>
      </w:pPr>
      <w:r w:rsidRPr="00A33267">
        <w:t xml:space="preserve">Success in this course is based on the expectation that </w:t>
      </w:r>
      <w:r>
        <w:t>a student</w:t>
      </w:r>
      <w:r w:rsidRPr="00A33267">
        <w:t xml:space="preserve"> will spend, </w:t>
      </w:r>
      <w:r w:rsidRPr="00180621">
        <w:rPr>
          <w:u w:val="single"/>
        </w:rPr>
        <w:t>for each unit</w:t>
      </w:r>
      <w:r w:rsidRPr="00A33267">
        <w:t xml:space="preserve"> of credit, a </w:t>
      </w:r>
      <w:r w:rsidRPr="00180621">
        <w:rPr>
          <w:i/>
          <w:u w:val="single"/>
        </w:rPr>
        <w:t>minimum</w:t>
      </w:r>
      <w:r w:rsidRPr="00A33267">
        <w:t xml:space="preserve"> of </w:t>
      </w:r>
      <w:r>
        <w:t>45</w:t>
      </w:r>
      <w:r w:rsidRPr="00A33267">
        <w:t xml:space="preserve"> hours over the </w:t>
      </w:r>
      <w:r>
        <w:t xml:space="preserve">length of the course </w:t>
      </w:r>
      <w:r w:rsidRPr="00FE3C48">
        <w:t xml:space="preserve">(normally </w:t>
      </w:r>
      <w:r>
        <w:t>three hours per unit per week with one</w:t>
      </w:r>
      <w:r w:rsidRPr="00FE3C48">
        <w:t xml:space="preserve"> of the hours used for lecture)</w:t>
      </w:r>
      <w:r>
        <w:t xml:space="preserve"> </w:t>
      </w:r>
      <w:r w:rsidRPr="00A33267">
        <w:t xml:space="preserve">for instruction or preparation/studying or course related activities including but not limited to internships, labs, clinical </w:t>
      </w:r>
      <w:proofErr w:type="spellStart"/>
      <w:r w:rsidRPr="00A33267">
        <w:t>practica</w:t>
      </w:r>
      <w:proofErr w:type="spellEnd"/>
      <w:r w:rsidRPr="00A33267">
        <w:t>, etc. Other course structures will have equivalent workload expectations as described in the syllabus.</w:t>
      </w:r>
      <w:r>
        <w:t xml:space="preserve"> [Thus, for this class, it is expected that you will spend </w:t>
      </w:r>
      <w:r w:rsidRPr="00482C80">
        <w:rPr>
          <w:i/>
        </w:rPr>
        <w:t>at least</w:t>
      </w:r>
      <w:r>
        <w:t xml:space="preserve"> seven hours </w:t>
      </w:r>
      <w:r w:rsidRPr="0050330D">
        <w:rPr>
          <w:u w:val="single"/>
        </w:rPr>
        <w:t>outside of class</w:t>
      </w:r>
      <w:r>
        <w:t xml:space="preserve"> working on homework, lab work, project work, test preparation, etc.]</w:t>
      </w:r>
    </w:p>
    <w:p w:rsidR="000A0624" w:rsidRDefault="00BD6598" w:rsidP="00192C6C">
      <w:pPr>
        <w:pStyle w:val="Heading3"/>
        <w:keepNext/>
        <w:keepLines/>
        <w:spacing w:before="280" w:after="80"/>
      </w:pPr>
      <w:r>
        <w:rPr>
          <w:rFonts w:ascii="Arial" w:eastAsia="Arial" w:hAnsi="Arial" w:cs="Arial"/>
          <w:color w:val="000000"/>
        </w:rPr>
        <w:t>Campus Policy in Compliance with the American Disabilities Act</w:t>
      </w:r>
    </w:p>
    <w:p w:rsidR="00192C6C" w:rsidRPr="00CC53B9" w:rsidRDefault="00192C6C" w:rsidP="00192C6C">
      <w:pPr>
        <w:pStyle w:val="BJF-Body"/>
      </w:pPr>
      <w:r w:rsidRPr="00CC53B9">
        <w:t xml:space="preserve">If you need course adaptations or accommodations because of a disability, or if you need to make special arrangements in case the building must be evacuated, please make an appointment with me as soon as possible, or see me during office hours. Presidential Directive 97-03 requires that students with disabilities requesting accommodations must register with the </w:t>
      </w:r>
      <w:r w:rsidR="00865841" w:rsidRPr="00865841">
        <w:t>AEC (</w:t>
      </w:r>
      <w:hyperlink r:id="rId21" w:history="1">
        <w:r w:rsidR="00865841" w:rsidRPr="00865841">
          <w:rPr>
            <w:rStyle w:val="Hyperlink"/>
            <w:rFonts w:asciiTheme="majorHAnsi" w:hAnsiTheme="majorHAnsi"/>
          </w:rPr>
          <w:t>Accessible Education Center</w:t>
        </w:r>
      </w:hyperlink>
      <w:r w:rsidR="00865841" w:rsidRPr="00865841">
        <w:t>)</w:t>
      </w:r>
      <w:r w:rsidRPr="00CC53B9">
        <w:t xml:space="preserve"> to establish a record of their disability.</w:t>
      </w:r>
    </w:p>
    <w:p w:rsidR="000A0624" w:rsidRDefault="00BD6598">
      <w:pPr>
        <w:pStyle w:val="Heading2"/>
        <w:spacing w:before="360" w:after="80"/>
      </w:pPr>
      <w:r>
        <w:rPr>
          <w:rFonts w:ascii="Arial" w:eastAsia="Arial" w:hAnsi="Arial" w:cs="Arial"/>
          <w:sz w:val="24"/>
        </w:rPr>
        <w:t>Student</w:t>
      </w:r>
      <w:r w:rsidR="00584E4D">
        <w:rPr>
          <w:rFonts w:ascii="Arial" w:eastAsia="Arial" w:hAnsi="Arial" w:cs="Arial"/>
          <w:sz w:val="24"/>
        </w:rPr>
        <w:t xml:space="preserve"> Technology Resources</w:t>
      </w:r>
    </w:p>
    <w:p w:rsidR="00192C6C" w:rsidRPr="00CC53B9" w:rsidRDefault="00192C6C" w:rsidP="00192C6C">
      <w:pPr>
        <w:pStyle w:val="BJF-Body"/>
      </w:pPr>
      <w:r w:rsidRPr="00CC53B9">
        <w:t xml:space="preserve">Computer labs for student use are available in the Academic Success Center located on the </w:t>
      </w:r>
      <w:bookmarkStart w:id="0" w:name="OLE_LINK1"/>
      <w:r w:rsidRPr="00CC53B9">
        <w:t>1</w:t>
      </w:r>
      <w:r w:rsidRPr="00CC53B9">
        <w:rPr>
          <w:vertAlign w:val="superscript"/>
        </w:rPr>
        <w:t>st</w:t>
      </w:r>
      <w:r w:rsidRPr="00CC53B9">
        <w:t xml:space="preserve"> </w:t>
      </w:r>
      <w:bookmarkEnd w:id="0"/>
      <w:r w:rsidRPr="00CC53B9">
        <w:t>floor of Clark Hall and on the 2</w:t>
      </w:r>
      <w:r w:rsidRPr="00CC53B9">
        <w:rPr>
          <w:vertAlign w:val="superscript"/>
        </w:rPr>
        <w:t>nd</w:t>
      </w:r>
      <w:r w:rsidRPr="00CC53B9">
        <w:t xml:space="preserve"> floor of the Student Union. Additional computer labs </w:t>
      </w:r>
      <w:r>
        <w:t>are</w:t>
      </w:r>
      <w:r w:rsidRPr="00CC53B9">
        <w:t xml:space="preserve"> available </w:t>
      </w:r>
      <w:r>
        <w:t>for MAE students in E213 and E215</w:t>
      </w:r>
      <w:r w:rsidRPr="00CC53B9">
        <w:t>. Computers are also available in the Martin Luther King Library</w:t>
      </w:r>
      <w:r>
        <w:t xml:space="preserve"> (see: </w:t>
      </w:r>
      <w:hyperlink r:id="rId22" w:history="1">
        <w:r w:rsidR="00865841">
          <w:rPr>
            <w:rStyle w:val="Hyperlink"/>
            <w:sz w:val="22"/>
          </w:rPr>
          <w:t>http://library.sjsu.edu/student-computing-services/equipment-loans</w:t>
        </w:r>
      </w:hyperlink>
      <w:r>
        <w:t xml:space="preserve">). </w:t>
      </w:r>
    </w:p>
    <w:p w:rsidR="00192C6C" w:rsidRPr="00CC53B9" w:rsidRDefault="00192C6C" w:rsidP="00192C6C">
      <w:pPr>
        <w:pStyle w:val="BJF-Body"/>
      </w:pPr>
      <w:r w:rsidRPr="00CC53B9">
        <w:t>A wide variety of audio-visual equipment is available for student checkout from Media Services located in IRC 112. These items include digital and VHS camcorders, VHS and Beta video players, 16 mm, slide, overhead, DVD, CD, and audiotape players, sound systems, wireless microphones, projection screens and monitors.</w:t>
      </w:r>
    </w:p>
    <w:p w:rsidR="000A0624" w:rsidRDefault="00BD6598">
      <w:pPr>
        <w:pStyle w:val="Heading2"/>
        <w:spacing w:before="360" w:after="80"/>
      </w:pPr>
      <w:r>
        <w:rPr>
          <w:rFonts w:ascii="Arial" w:eastAsia="Arial" w:hAnsi="Arial" w:cs="Arial"/>
          <w:sz w:val="24"/>
        </w:rPr>
        <w:t xml:space="preserve">SJSU Writing Center </w:t>
      </w:r>
    </w:p>
    <w:p w:rsidR="000A0624" w:rsidRPr="008D432F" w:rsidRDefault="00BD6598">
      <w:pPr>
        <w:rPr>
          <w:rFonts w:asciiTheme="majorHAnsi" w:hAnsiTheme="majorHAnsi"/>
          <w:sz w:val="24"/>
          <w:szCs w:val="24"/>
        </w:rPr>
      </w:pPr>
      <w:r w:rsidRPr="008D432F">
        <w:rPr>
          <w:rFonts w:asciiTheme="majorHAnsi" w:hAnsiTheme="majorHAnsi"/>
          <w:sz w:val="24"/>
          <w:szCs w:val="24"/>
        </w:rPr>
        <w:t>The SJSU Writing Center is loca</w:t>
      </w:r>
      <w:r w:rsidR="00584E4D" w:rsidRPr="008D432F">
        <w:rPr>
          <w:rFonts w:asciiTheme="majorHAnsi" w:hAnsiTheme="majorHAnsi"/>
          <w:sz w:val="24"/>
          <w:szCs w:val="24"/>
        </w:rPr>
        <w:t xml:space="preserve">ted in Room 126 in Clark Hall. </w:t>
      </w:r>
      <w:r w:rsidRPr="008D432F">
        <w:rPr>
          <w:rFonts w:asciiTheme="majorHAnsi" w:hAnsiTheme="majorHAnsi"/>
          <w:sz w:val="24"/>
          <w:szCs w:val="24"/>
        </w:rPr>
        <w:t xml:space="preserve">It is staffed by professional instructors and upper-division or graduate-level writing specialists from each of the seven SJSU colleges. </w:t>
      </w:r>
      <w:r w:rsidR="00192C6C" w:rsidRPr="008D432F">
        <w:rPr>
          <w:rFonts w:asciiTheme="majorHAnsi" w:hAnsiTheme="majorHAnsi"/>
          <w:sz w:val="24"/>
          <w:szCs w:val="24"/>
        </w:rPr>
        <w:t>Their</w:t>
      </w:r>
      <w:r w:rsidRPr="008D432F">
        <w:rPr>
          <w:rFonts w:asciiTheme="majorHAnsi" w:hAnsiTheme="majorHAnsi"/>
          <w:sz w:val="24"/>
          <w:szCs w:val="24"/>
        </w:rPr>
        <w:t xml:space="preserve"> writing specialists have met a rigorous GPA requirement, and they are well trained to assist all students at all levels within all disciplines to become better writers. The Writing Center website is located at </w:t>
      </w:r>
      <w:hyperlink r:id="rId23">
        <w:r w:rsidR="00865841">
          <w:rPr>
            <w:rFonts w:asciiTheme="majorHAnsi" w:hAnsiTheme="majorHAnsi"/>
            <w:color w:val="1155CC"/>
            <w:sz w:val="24"/>
            <w:szCs w:val="24"/>
            <w:u w:val="single"/>
          </w:rPr>
          <w:t>http://www.sjsu.edu/writingcenter/</w:t>
        </w:r>
      </w:hyperlink>
      <w:r w:rsidRPr="008D432F">
        <w:rPr>
          <w:rFonts w:asciiTheme="majorHAnsi" w:hAnsiTheme="majorHAnsi"/>
          <w:sz w:val="24"/>
          <w:szCs w:val="24"/>
        </w:rPr>
        <w:t>.</w:t>
      </w:r>
    </w:p>
    <w:p w:rsidR="000A0624" w:rsidRDefault="00BD6598">
      <w:r>
        <w:br w:type="page"/>
      </w:r>
    </w:p>
    <w:p w:rsidR="000A0624" w:rsidRPr="00501E04" w:rsidRDefault="001D60CF">
      <w:pPr>
        <w:jc w:val="center"/>
        <w:rPr>
          <w:sz w:val="16"/>
        </w:rPr>
      </w:pPr>
      <w:r w:rsidRPr="00501E04">
        <w:rPr>
          <w:sz w:val="24"/>
        </w:rPr>
        <w:lastRenderedPageBreak/>
        <w:t xml:space="preserve">ME 190 </w:t>
      </w:r>
      <w:r w:rsidR="00501E04" w:rsidRPr="00501E04">
        <w:rPr>
          <w:sz w:val="24"/>
        </w:rPr>
        <w:t xml:space="preserve">Mechatronic Systems </w:t>
      </w:r>
      <w:r w:rsidR="00AE62DD">
        <w:rPr>
          <w:sz w:val="24"/>
        </w:rPr>
        <w:t>Design</w:t>
      </w:r>
    </w:p>
    <w:p w:rsidR="000A0624" w:rsidRDefault="0092784A" w:rsidP="00501E04">
      <w:pPr>
        <w:spacing w:after="240"/>
        <w:jc w:val="center"/>
        <w:rPr>
          <w:sz w:val="28"/>
        </w:rPr>
      </w:pPr>
      <w:r>
        <w:rPr>
          <w:b/>
          <w:sz w:val="36"/>
        </w:rPr>
        <w:t>Fall 2015</w:t>
      </w:r>
      <w:r w:rsidR="00BD6598">
        <w:rPr>
          <w:b/>
          <w:sz w:val="36"/>
        </w:rPr>
        <w:t xml:space="preserve"> Course Schedule</w:t>
      </w:r>
      <w:r w:rsidR="00501E04">
        <w:rPr>
          <w:b/>
          <w:sz w:val="36"/>
        </w:rPr>
        <w:t xml:space="preserve"> </w:t>
      </w:r>
      <w:r w:rsidR="00501E04" w:rsidRPr="00501E04">
        <w:rPr>
          <w:sz w:val="28"/>
        </w:rPr>
        <w:t>(</w:t>
      </w:r>
      <w:r w:rsidR="00501E04" w:rsidRPr="0092784A">
        <w:rPr>
          <w:sz w:val="28"/>
          <w:highlight w:val="yellow"/>
        </w:rPr>
        <w:t>tentative</w:t>
      </w:r>
      <w:r w:rsidR="00B1165A">
        <w:rPr>
          <w:sz w:val="28"/>
        </w:rPr>
        <w:t xml:space="preserve"> </w:t>
      </w:r>
      <w:r w:rsidR="00B1165A" w:rsidRPr="00B1165A">
        <w:rPr>
          <w:sz w:val="24"/>
        </w:rPr>
        <w:t>– rev. 19OCT2015</w:t>
      </w:r>
      <w:r w:rsidR="00501E04" w:rsidRPr="00501E04">
        <w:rPr>
          <w:sz w:val="28"/>
        </w:rPr>
        <w:t>)</w:t>
      </w:r>
    </w:p>
    <w:tbl>
      <w:tblPr>
        <w:tblW w:w="9723" w:type="dxa"/>
        <w:tblInd w:w="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543"/>
        <w:gridCol w:w="1080"/>
        <w:gridCol w:w="8100"/>
      </w:tblGrid>
      <w:tr w:rsidR="00F02FC7" w:rsidRPr="007C558E" w:rsidTr="00C447B6">
        <w:tc>
          <w:tcPr>
            <w:tcW w:w="543" w:type="dxa"/>
            <w:tcMar>
              <w:top w:w="72" w:type="dxa"/>
              <w:left w:w="72" w:type="dxa"/>
              <w:bottom w:w="72" w:type="dxa"/>
              <w:right w:w="43" w:type="dxa"/>
            </w:tcMar>
          </w:tcPr>
          <w:p w:rsidR="00F02FC7" w:rsidRPr="007C558E" w:rsidRDefault="00F02FC7" w:rsidP="00C447B6">
            <w:pPr>
              <w:spacing w:line="240" w:lineRule="auto"/>
              <w:ind w:left="-69" w:right="-43"/>
              <w:jc w:val="center"/>
              <w:rPr>
                <w:b/>
                <w:sz w:val="20"/>
                <w:szCs w:val="20"/>
              </w:rPr>
            </w:pPr>
            <w:r w:rsidRPr="007C558E">
              <w:rPr>
                <w:b/>
                <w:sz w:val="20"/>
                <w:szCs w:val="20"/>
              </w:rPr>
              <w:t>Week</w:t>
            </w:r>
          </w:p>
        </w:tc>
        <w:tc>
          <w:tcPr>
            <w:tcW w:w="1080" w:type="dxa"/>
            <w:tcMar>
              <w:top w:w="79" w:type="dxa"/>
              <w:left w:w="79" w:type="dxa"/>
              <w:bottom w:w="79" w:type="dxa"/>
              <w:right w:w="79" w:type="dxa"/>
            </w:tcMar>
          </w:tcPr>
          <w:p w:rsidR="00F02FC7" w:rsidRPr="007C558E" w:rsidRDefault="00F02FC7" w:rsidP="00C447B6">
            <w:pPr>
              <w:spacing w:line="240" w:lineRule="auto"/>
              <w:jc w:val="center"/>
              <w:rPr>
                <w:b/>
                <w:sz w:val="20"/>
                <w:szCs w:val="20"/>
              </w:rPr>
            </w:pPr>
            <w:r w:rsidRPr="007C558E">
              <w:rPr>
                <w:b/>
                <w:sz w:val="20"/>
                <w:szCs w:val="20"/>
              </w:rPr>
              <w:t>Date</w:t>
            </w:r>
          </w:p>
        </w:tc>
        <w:tc>
          <w:tcPr>
            <w:tcW w:w="8100" w:type="dxa"/>
            <w:tcMar>
              <w:top w:w="79" w:type="dxa"/>
              <w:left w:w="79" w:type="dxa"/>
              <w:bottom w:w="79" w:type="dxa"/>
              <w:right w:w="79" w:type="dxa"/>
            </w:tcMar>
          </w:tcPr>
          <w:p w:rsidR="00F02FC7" w:rsidRPr="007C558E" w:rsidRDefault="007C558E" w:rsidP="007C558E">
            <w:pPr>
              <w:spacing w:line="240" w:lineRule="auto"/>
              <w:rPr>
                <w:b/>
                <w:sz w:val="20"/>
                <w:szCs w:val="20"/>
              </w:rPr>
            </w:pPr>
            <w:r w:rsidRPr="007C558E">
              <w:rPr>
                <w:b/>
                <w:sz w:val="20"/>
                <w:szCs w:val="20"/>
              </w:rPr>
              <w:t>Topics</w:t>
            </w:r>
          </w:p>
        </w:tc>
      </w:tr>
      <w:tr w:rsidR="00D006D8" w:rsidTr="00C447B6">
        <w:tc>
          <w:tcPr>
            <w:tcW w:w="543" w:type="dxa"/>
            <w:tcMar>
              <w:top w:w="79" w:type="dxa"/>
              <w:left w:w="79" w:type="dxa"/>
              <w:bottom w:w="79" w:type="dxa"/>
              <w:right w:w="79" w:type="dxa"/>
            </w:tcMar>
          </w:tcPr>
          <w:p w:rsidR="00D006D8" w:rsidRPr="000C282D" w:rsidRDefault="00D006D8" w:rsidP="00C447B6">
            <w:pPr>
              <w:spacing w:line="240" w:lineRule="auto"/>
              <w:ind w:right="-79"/>
              <w:jc w:val="center"/>
              <w:rPr>
                <w:sz w:val="20"/>
                <w:szCs w:val="20"/>
              </w:rPr>
            </w:pPr>
            <w:r w:rsidRPr="000C282D">
              <w:rPr>
                <w:sz w:val="20"/>
                <w:szCs w:val="20"/>
              </w:rPr>
              <w:t>1</w:t>
            </w:r>
          </w:p>
        </w:tc>
        <w:tc>
          <w:tcPr>
            <w:tcW w:w="1080" w:type="dxa"/>
            <w:tcMar>
              <w:top w:w="79" w:type="dxa"/>
              <w:left w:w="79" w:type="dxa"/>
              <w:bottom w:w="79" w:type="dxa"/>
              <w:right w:w="79" w:type="dxa"/>
            </w:tcMar>
          </w:tcPr>
          <w:p w:rsidR="00D006D8" w:rsidRPr="000C282D" w:rsidRDefault="00D006D8" w:rsidP="0073289B">
            <w:pPr>
              <w:spacing w:line="240" w:lineRule="auto"/>
              <w:rPr>
                <w:sz w:val="20"/>
                <w:szCs w:val="20"/>
              </w:rPr>
            </w:pPr>
            <w:r>
              <w:rPr>
                <w:sz w:val="20"/>
                <w:szCs w:val="20"/>
              </w:rPr>
              <w:t>8/2</w:t>
            </w:r>
            <w:r w:rsidR="0073289B">
              <w:rPr>
                <w:sz w:val="20"/>
                <w:szCs w:val="20"/>
              </w:rPr>
              <w:t>0</w:t>
            </w:r>
          </w:p>
        </w:tc>
        <w:tc>
          <w:tcPr>
            <w:tcW w:w="8100" w:type="dxa"/>
            <w:tcMar>
              <w:top w:w="79" w:type="dxa"/>
              <w:left w:w="79" w:type="dxa"/>
              <w:bottom w:w="79" w:type="dxa"/>
              <w:right w:w="79" w:type="dxa"/>
            </w:tcMar>
          </w:tcPr>
          <w:p w:rsidR="00D006D8" w:rsidRDefault="00D006D8" w:rsidP="00D006D8">
            <w:pPr>
              <w:spacing w:line="240" w:lineRule="auto"/>
              <w:rPr>
                <w:sz w:val="20"/>
                <w:szCs w:val="20"/>
              </w:rPr>
            </w:pPr>
            <w:r>
              <w:rPr>
                <w:sz w:val="20"/>
                <w:szCs w:val="20"/>
              </w:rPr>
              <w:t>Course overview, mechatronic systems (open and closed loop), Matlab</w:t>
            </w:r>
          </w:p>
          <w:p w:rsidR="007D698C" w:rsidRPr="000C282D" w:rsidRDefault="007D698C" w:rsidP="00D006D8">
            <w:pPr>
              <w:spacing w:line="240" w:lineRule="auto"/>
              <w:rPr>
                <w:sz w:val="20"/>
                <w:szCs w:val="20"/>
              </w:rPr>
            </w:pPr>
            <w:r>
              <w:rPr>
                <w:sz w:val="20"/>
                <w:szCs w:val="20"/>
              </w:rPr>
              <w:t xml:space="preserve">Reading: AM </w:t>
            </w:r>
            <w:proofErr w:type="spellStart"/>
            <w:r>
              <w:rPr>
                <w:sz w:val="20"/>
                <w:szCs w:val="20"/>
              </w:rPr>
              <w:t>Ch</w:t>
            </w:r>
            <w:proofErr w:type="spellEnd"/>
            <w:r>
              <w:rPr>
                <w:sz w:val="20"/>
                <w:szCs w:val="20"/>
              </w:rPr>
              <w:t xml:space="preserve"> 1</w:t>
            </w:r>
          </w:p>
        </w:tc>
      </w:tr>
      <w:tr w:rsidR="00D006D8" w:rsidTr="00C447B6">
        <w:tc>
          <w:tcPr>
            <w:tcW w:w="543" w:type="dxa"/>
            <w:tcMar>
              <w:top w:w="79" w:type="dxa"/>
              <w:left w:w="79" w:type="dxa"/>
              <w:bottom w:w="79" w:type="dxa"/>
              <w:right w:w="79" w:type="dxa"/>
            </w:tcMar>
          </w:tcPr>
          <w:p w:rsidR="00D006D8" w:rsidRPr="000C282D" w:rsidRDefault="00D006D8" w:rsidP="00C447B6">
            <w:pPr>
              <w:spacing w:line="240" w:lineRule="auto"/>
              <w:ind w:right="-79"/>
              <w:jc w:val="center"/>
              <w:rPr>
                <w:sz w:val="20"/>
                <w:szCs w:val="20"/>
              </w:rPr>
            </w:pPr>
            <w:r w:rsidRPr="000C282D">
              <w:rPr>
                <w:sz w:val="20"/>
                <w:szCs w:val="20"/>
              </w:rPr>
              <w:t>2</w:t>
            </w:r>
          </w:p>
        </w:tc>
        <w:tc>
          <w:tcPr>
            <w:tcW w:w="1080" w:type="dxa"/>
            <w:tcMar>
              <w:top w:w="79" w:type="dxa"/>
              <w:left w:w="79" w:type="dxa"/>
              <w:bottom w:w="79" w:type="dxa"/>
              <w:right w:w="79" w:type="dxa"/>
            </w:tcMar>
          </w:tcPr>
          <w:p w:rsidR="00D006D8" w:rsidRPr="000C282D" w:rsidRDefault="0073289B" w:rsidP="00C447B6">
            <w:pPr>
              <w:spacing w:line="240" w:lineRule="auto"/>
              <w:rPr>
                <w:sz w:val="20"/>
                <w:szCs w:val="20"/>
              </w:rPr>
            </w:pPr>
            <w:r>
              <w:rPr>
                <w:sz w:val="20"/>
                <w:szCs w:val="20"/>
              </w:rPr>
              <w:t>8/25-27</w:t>
            </w:r>
          </w:p>
        </w:tc>
        <w:tc>
          <w:tcPr>
            <w:tcW w:w="8100" w:type="dxa"/>
            <w:tcMar>
              <w:top w:w="79" w:type="dxa"/>
              <w:left w:w="79" w:type="dxa"/>
              <w:bottom w:w="79" w:type="dxa"/>
              <w:right w:w="79" w:type="dxa"/>
            </w:tcMar>
          </w:tcPr>
          <w:p w:rsidR="00D006D8" w:rsidRDefault="00D006D8" w:rsidP="00F42EFD">
            <w:pPr>
              <w:spacing w:line="240" w:lineRule="auto"/>
              <w:rPr>
                <w:sz w:val="20"/>
                <w:szCs w:val="20"/>
              </w:rPr>
            </w:pPr>
            <w:r>
              <w:rPr>
                <w:sz w:val="20"/>
                <w:szCs w:val="20"/>
              </w:rPr>
              <w:t>Review of differential equations, Linear Time Invariant Systems (LTI), Laplace transform</w:t>
            </w:r>
          </w:p>
          <w:p w:rsidR="007D698C" w:rsidRPr="000C282D" w:rsidRDefault="007D698C" w:rsidP="00F42EFD">
            <w:pPr>
              <w:spacing w:line="240" w:lineRule="auto"/>
              <w:rPr>
                <w:sz w:val="20"/>
                <w:szCs w:val="20"/>
              </w:rPr>
            </w:pPr>
            <w:r>
              <w:rPr>
                <w:sz w:val="20"/>
                <w:szCs w:val="20"/>
              </w:rPr>
              <w:t xml:space="preserve">Reading: AM </w:t>
            </w:r>
            <w:proofErr w:type="spellStart"/>
            <w:r>
              <w:rPr>
                <w:sz w:val="20"/>
                <w:szCs w:val="20"/>
              </w:rPr>
              <w:t>Ch</w:t>
            </w:r>
            <w:proofErr w:type="spellEnd"/>
            <w:r>
              <w:rPr>
                <w:sz w:val="20"/>
                <w:szCs w:val="20"/>
              </w:rPr>
              <w:t xml:space="preserve"> 2 – 3, 8</w:t>
            </w:r>
          </w:p>
        </w:tc>
      </w:tr>
      <w:tr w:rsidR="00D006D8" w:rsidTr="00C447B6">
        <w:tc>
          <w:tcPr>
            <w:tcW w:w="543" w:type="dxa"/>
            <w:tcMar>
              <w:top w:w="79" w:type="dxa"/>
              <w:left w:w="79" w:type="dxa"/>
              <w:bottom w:w="79" w:type="dxa"/>
              <w:right w:w="79" w:type="dxa"/>
            </w:tcMar>
          </w:tcPr>
          <w:p w:rsidR="00D006D8" w:rsidRPr="000C282D" w:rsidRDefault="00D006D8" w:rsidP="00C447B6">
            <w:pPr>
              <w:spacing w:line="240" w:lineRule="auto"/>
              <w:ind w:right="-79"/>
              <w:jc w:val="center"/>
              <w:rPr>
                <w:sz w:val="20"/>
                <w:szCs w:val="20"/>
              </w:rPr>
            </w:pPr>
            <w:r w:rsidRPr="000C282D">
              <w:rPr>
                <w:sz w:val="20"/>
                <w:szCs w:val="20"/>
              </w:rPr>
              <w:t>3</w:t>
            </w:r>
          </w:p>
        </w:tc>
        <w:tc>
          <w:tcPr>
            <w:tcW w:w="1080" w:type="dxa"/>
            <w:tcMar>
              <w:top w:w="79" w:type="dxa"/>
              <w:left w:w="79" w:type="dxa"/>
              <w:bottom w:w="79" w:type="dxa"/>
              <w:right w:w="79" w:type="dxa"/>
            </w:tcMar>
          </w:tcPr>
          <w:p w:rsidR="00D006D8" w:rsidRPr="000C282D" w:rsidRDefault="00D006D8" w:rsidP="0073289B">
            <w:pPr>
              <w:spacing w:line="240" w:lineRule="auto"/>
              <w:rPr>
                <w:sz w:val="20"/>
                <w:szCs w:val="20"/>
              </w:rPr>
            </w:pPr>
            <w:r>
              <w:rPr>
                <w:sz w:val="20"/>
                <w:szCs w:val="20"/>
              </w:rPr>
              <w:t>9/</w:t>
            </w:r>
            <w:r w:rsidR="0073289B">
              <w:rPr>
                <w:sz w:val="20"/>
                <w:szCs w:val="20"/>
              </w:rPr>
              <w:t>1-3</w:t>
            </w:r>
          </w:p>
        </w:tc>
        <w:tc>
          <w:tcPr>
            <w:tcW w:w="8100" w:type="dxa"/>
            <w:tcMar>
              <w:top w:w="79" w:type="dxa"/>
              <w:left w:w="79" w:type="dxa"/>
              <w:bottom w:w="79" w:type="dxa"/>
              <w:right w:w="79" w:type="dxa"/>
            </w:tcMar>
          </w:tcPr>
          <w:p w:rsidR="00D006D8" w:rsidRDefault="00D006D8" w:rsidP="00C447B6">
            <w:pPr>
              <w:spacing w:line="240" w:lineRule="auto"/>
              <w:rPr>
                <w:sz w:val="20"/>
                <w:szCs w:val="20"/>
              </w:rPr>
            </w:pPr>
            <w:r>
              <w:rPr>
                <w:sz w:val="20"/>
                <w:szCs w:val="20"/>
              </w:rPr>
              <w:t>Modeling and response in the time domain</w:t>
            </w:r>
          </w:p>
          <w:p w:rsidR="007D698C" w:rsidRPr="000C282D" w:rsidRDefault="007D698C" w:rsidP="00C447B6">
            <w:pPr>
              <w:spacing w:line="240" w:lineRule="auto"/>
              <w:rPr>
                <w:sz w:val="20"/>
                <w:szCs w:val="20"/>
              </w:rPr>
            </w:pPr>
            <w:r>
              <w:rPr>
                <w:sz w:val="20"/>
                <w:szCs w:val="20"/>
              </w:rPr>
              <w:t xml:space="preserve">Reading: AM </w:t>
            </w:r>
            <w:proofErr w:type="spellStart"/>
            <w:r>
              <w:rPr>
                <w:sz w:val="20"/>
                <w:szCs w:val="20"/>
              </w:rPr>
              <w:t>Ch</w:t>
            </w:r>
            <w:proofErr w:type="spellEnd"/>
            <w:r>
              <w:rPr>
                <w:sz w:val="20"/>
                <w:szCs w:val="20"/>
              </w:rPr>
              <w:t xml:space="preserve"> 4</w:t>
            </w:r>
          </w:p>
        </w:tc>
      </w:tr>
      <w:tr w:rsidR="00D006D8" w:rsidTr="00C447B6">
        <w:tc>
          <w:tcPr>
            <w:tcW w:w="543" w:type="dxa"/>
            <w:tcMar>
              <w:top w:w="79" w:type="dxa"/>
              <w:left w:w="79" w:type="dxa"/>
              <w:bottom w:w="79" w:type="dxa"/>
              <w:right w:w="79" w:type="dxa"/>
            </w:tcMar>
          </w:tcPr>
          <w:p w:rsidR="00D006D8" w:rsidRPr="000C282D" w:rsidRDefault="00D006D8" w:rsidP="00C447B6">
            <w:pPr>
              <w:spacing w:line="240" w:lineRule="auto"/>
              <w:ind w:right="-79"/>
              <w:jc w:val="center"/>
              <w:rPr>
                <w:sz w:val="20"/>
                <w:szCs w:val="20"/>
              </w:rPr>
            </w:pPr>
            <w:r w:rsidRPr="000C282D">
              <w:rPr>
                <w:sz w:val="20"/>
                <w:szCs w:val="20"/>
              </w:rPr>
              <w:t>4</w:t>
            </w:r>
          </w:p>
        </w:tc>
        <w:tc>
          <w:tcPr>
            <w:tcW w:w="1080" w:type="dxa"/>
            <w:tcMar>
              <w:top w:w="79" w:type="dxa"/>
              <w:left w:w="79" w:type="dxa"/>
              <w:bottom w:w="79" w:type="dxa"/>
              <w:right w:w="79" w:type="dxa"/>
            </w:tcMar>
          </w:tcPr>
          <w:p w:rsidR="00D006D8" w:rsidRPr="000C282D" w:rsidRDefault="00D006D8" w:rsidP="0073289B">
            <w:pPr>
              <w:spacing w:line="240" w:lineRule="auto"/>
              <w:rPr>
                <w:sz w:val="20"/>
                <w:szCs w:val="20"/>
              </w:rPr>
            </w:pPr>
            <w:r w:rsidRPr="000C282D">
              <w:rPr>
                <w:sz w:val="20"/>
                <w:szCs w:val="20"/>
              </w:rPr>
              <w:t>9</w:t>
            </w:r>
            <w:r w:rsidR="0073289B">
              <w:rPr>
                <w:sz w:val="20"/>
                <w:szCs w:val="20"/>
              </w:rPr>
              <w:t>/8-10</w:t>
            </w:r>
          </w:p>
        </w:tc>
        <w:tc>
          <w:tcPr>
            <w:tcW w:w="8100" w:type="dxa"/>
            <w:tcMar>
              <w:top w:w="79" w:type="dxa"/>
              <w:left w:w="79" w:type="dxa"/>
              <w:bottom w:w="79" w:type="dxa"/>
              <w:right w:w="79" w:type="dxa"/>
            </w:tcMar>
          </w:tcPr>
          <w:p w:rsidR="00D006D8" w:rsidRDefault="007B6F38" w:rsidP="00F42EFD">
            <w:pPr>
              <w:spacing w:line="240" w:lineRule="auto"/>
              <w:rPr>
                <w:sz w:val="20"/>
                <w:szCs w:val="20"/>
              </w:rPr>
            </w:pPr>
            <w:r>
              <w:rPr>
                <w:sz w:val="20"/>
                <w:szCs w:val="20"/>
              </w:rPr>
              <w:t xml:space="preserve">9/8: </w:t>
            </w:r>
            <w:r w:rsidR="0096781C">
              <w:rPr>
                <w:sz w:val="20"/>
                <w:szCs w:val="20"/>
              </w:rPr>
              <w:t>Alternative controllers in mechatronics</w:t>
            </w:r>
          </w:p>
          <w:p w:rsidR="007B6F38" w:rsidRPr="000C282D" w:rsidRDefault="007B6F38" w:rsidP="00F42EFD">
            <w:pPr>
              <w:spacing w:line="240" w:lineRule="auto"/>
              <w:rPr>
                <w:sz w:val="20"/>
                <w:szCs w:val="20"/>
              </w:rPr>
            </w:pPr>
            <w:r>
              <w:rPr>
                <w:sz w:val="20"/>
                <w:szCs w:val="20"/>
              </w:rPr>
              <w:t xml:space="preserve">9/10: Cypress </w:t>
            </w:r>
            <w:proofErr w:type="spellStart"/>
            <w:r>
              <w:rPr>
                <w:sz w:val="20"/>
                <w:szCs w:val="20"/>
              </w:rPr>
              <w:t>PSoC</w:t>
            </w:r>
            <w:proofErr w:type="spellEnd"/>
            <w:r w:rsidR="0096781C">
              <w:rPr>
                <w:sz w:val="20"/>
                <w:szCs w:val="20"/>
              </w:rPr>
              <w:t xml:space="preserve"> (Lecture and lab)</w:t>
            </w:r>
          </w:p>
        </w:tc>
      </w:tr>
      <w:tr w:rsidR="00D006D8" w:rsidTr="00C447B6">
        <w:tc>
          <w:tcPr>
            <w:tcW w:w="543" w:type="dxa"/>
            <w:tcMar>
              <w:top w:w="79" w:type="dxa"/>
              <w:left w:w="79" w:type="dxa"/>
              <w:bottom w:w="79" w:type="dxa"/>
              <w:right w:w="79" w:type="dxa"/>
            </w:tcMar>
          </w:tcPr>
          <w:p w:rsidR="00D006D8" w:rsidRPr="000C282D" w:rsidRDefault="00D006D8" w:rsidP="00C447B6">
            <w:pPr>
              <w:spacing w:line="240" w:lineRule="auto"/>
              <w:ind w:right="-79"/>
              <w:jc w:val="center"/>
              <w:rPr>
                <w:sz w:val="20"/>
                <w:szCs w:val="20"/>
              </w:rPr>
            </w:pPr>
            <w:r w:rsidRPr="000C282D">
              <w:rPr>
                <w:sz w:val="20"/>
                <w:szCs w:val="20"/>
              </w:rPr>
              <w:t>5</w:t>
            </w:r>
          </w:p>
        </w:tc>
        <w:tc>
          <w:tcPr>
            <w:tcW w:w="1080" w:type="dxa"/>
            <w:tcMar>
              <w:top w:w="79" w:type="dxa"/>
              <w:left w:w="79" w:type="dxa"/>
              <w:bottom w:w="79" w:type="dxa"/>
              <w:right w:w="79" w:type="dxa"/>
            </w:tcMar>
          </w:tcPr>
          <w:p w:rsidR="00D006D8" w:rsidRPr="000C282D" w:rsidRDefault="00D006D8" w:rsidP="0073289B">
            <w:pPr>
              <w:spacing w:line="240" w:lineRule="auto"/>
              <w:rPr>
                <w:sz w:val="20"/>
                <w:szCs w:val="20"/>
              </w:rPr>
            </w:pPr>
            <w:r>
              <w:rPr>
                <w:sz w:val="20"/>
                <w:szCs w:val="20"/>
              </w:rPr>
              <w:t>9/</w:t>
            </w:r>
            <w:r w:rsidR="0073289B">
              <w:rPr>
                <w:sz w:val="20"/>
                <w:szCs w:val="20"/>
              </w:rPr>
              <w:t>15-17</w:t>
            </w:r>
          </w:p>
        </w:tc>
        <w:tc>
          <w:tcPr>
            <w:tcW w:w="8100" w:type="dxa"/>
            <w:tcMar>
              <w:top w:w="79" w:type="dxa"/>
              <w:left w:w="79" w:type="dxa"/>
              <w:bottom w:w="79" w:type="dxa"/>
              <w:right w:w="79" w:type="dxa"/>
            </w:tcMar>
          </w:tcPr>
          <w:p w:rsidR="00D006D8" w:rsidRDefault="00D006D8" w:rsidP="00C447B6">
            <w:pPr>
              <w:spacing w:line="240" w:lineRule="auto"/>
              <w:rPr>
                <w:sz w:val="20"/>
                <w:szCs w:val="20"/>
              </w:rPr>
            </w:pPr>
            <w:r>
              <w:rPr>
                <w:sz w:val="20"/>
                <w:szCs w:val="20"/>
              </w:rPr>
              <w:t>Modeling and response in the frequency domain</w:t>
            </w:r>
          </w:p>
          <w:p w:rsidR="007D698C" w:rsidRPr="000C282D" w:rsidRDefault="007D698C" w:rsidP="00C447B6">
            <w:pPr>
              <w:spacing w:line="240" w:lineRule="auto"/>
              <w:rPr>
                <w:sz w:val="20"/>
                <w:szCs w:val="20"/>
              </w:rPr>
            </w:pPr>
            <w:r>
              <w:rPr>
                <w:sz w:val="20"/>
                <w:szCs w:val="20"/>
              </w:rPr>
              <w:t xml:space="preserve">Reading: AM </w:t>
            </w:r>
            <w:proofErr w:type="spellStart"/>
            <w:r>
              <w:rPr>
                <w:sz w:val="20"/>
                <w:szCs w:val="20"/>
              </w:rPr>
              <w:t>Ch</w:t>
            </w:r>
            <w:proofErr w:type="spellEnd"/>
            <w:r>
              <w:rPr>
                <w:sz w:val="20"/>
                <w:szCs w:val="20"/>
              </w:rPr>
              <w:t xml:space="preserve"> 8 - 9</w:t>
            </w:r>
          </w:p>
        </w:tc>
      </w:tr>
      <w:tr w:rsidR="0096781C" w:rsidTr="00C447B6">
        <w:tc>
          <w:tcPr>
            <w:tcW w:w="543" w:type="dxa"/>
            <w:tcMar>
              <w:top w:w="79" w:type="dxa"/>
              <w:left w:w="79" w:type="dxa"/>
              <w:bottom w:w="79" w:type="dxa"/>
              <w:right w:w="79" w:type="dxa"/>
            </w:tcMar>
          </w:tcPr>
          <w:p w:rsidR="0096781C" w:rsidRPr="000C282D" w:rsidRDefault="0096781C" w:rsidP="00C447B6">
            <w:pPr>
              <w:spacing w:line="240" w:lineRule="auto"/>
              <w:ind w:right="-79"/>
              <w:jc w:val="center"/>
              <w:rPr>
                <w:sz w:val="20"/>
                <w:szCs w:val="20"/>
              </w:rPr>
            </w:pPr>
            <w:r w:rsidRPr="000C282D">
              <w:rPr>
                <w:sz w:val="20"/>
                <w:szCs w:val="20"/>
              </w:rPr>
              <w:t>6</w:t>
            </w:r>
          </w:p>
        </w:tc>
        <w:tc>
          <w:tcPr>
            <w:tcW w:w="1080" w:type="dxa"/>
            <w:tcMar>
              <w:top w:w="79" w:type="dxa"/>
              <w:left w:w="79" w:type="dxa"/>
              <w:bottom w:w="79" w:type="dxa"/>
              <w:right w:w="79" w:type="dxa"/>
            </w:tcMar>
          </w:tcPr>
          <w:p w:rsidR="0096781C" w:rsidRPr="000C282D" w:rsidRDefault="0096781C" w:rsidP="0073289B">
            <w:pPr>
              <w:spacing w:line="240" w:lineRule="auto"/>
              <w:rPr>
                <w:sz w:val="20"/>
                <w:szCs w:val="20"/>
              </w:rPr>
            </w:pPr>
            <w:r>
              <w:rPr>
                <w:sz w:val="20"/>
                <w:szCs w:val="20"/>
              </w:rPr>
              <w:t>9/22-24</w:t>
            </w:r>
          </w:p>
        </w:tc>
        <w:tc>
          <w:tcPr>
            <w:tcW w:w="8100" w:type="dxa"/>
            <w:tcMar>
              <w:top w:w="79" w:type="dxa"/>
              <w:left w:w="79" w:type="dxa"/>
              <w:bottom w:w="79" w:type="dxa"/>
              <w:right w:w="79" w:type="dxa"/>
            </w:tcMar>
          </w:tcPr>
          <w:p w:rsidR="0096781C" w:rsidRDefault="0096781C" w:rsidP="00BF2D85">
            <w:pPr>
              <w:spacing w:line="240" w:lineRule="auto"/>
              <w:rPr>
                <w:sz w:val="20"/>
                <w:szCs w:val="20"/>
              </w:rPr>
            </w:pPr>
            <w:r>
              <w:rPr>
                <w:sz w:val="20"/>
                <w:szCs w:val="20"/>
              </w:rPr>
              <w:t>Modeling and response in the frequency domain</w:t>
            </w:r>
          </w:p>
          <w:p w:rsidR="007D698C" w:rsidRPr="000C282D" w:rsidRDefault="007D698C" w:rsidP="00BF2D85">
            <w:pPr>
              <w:spacing w:line="240" w:lineRule="auto"/>
              <w:rPr>
                <w:sz w:val="20"/>
                <w:szCs w:val="20"/>
              </w:rPr>
            </w:pPr>
            <w:r>
              <w:rPr>
                <w:sz w:val="20"/>
                <w:szCs w:val="20"/>
              </w:rPr>
              <w:t xml:space="preserve">Reading: AM </w:t>
            </w:r>
            <w:proofErr w:type="spellStart"/>
            <w:r>
              <w:rPr>
                <w:sz w:val="20"/>
                <w:szCs w:val="20"/>
              </w:rPr>
              <w:t>Ch</w:t>
            </w:r>
            <w:proofErr w:type="spellEnd"/>
            <w:r>
              <w:rPr>
                <w:sz w:val="20"/>
                <w:szCs w:val="20"/>
              </w:rPr>
              <w:t xml:space="preserve"> 8 - 9</w:t>
            </w:r>
          </w:p>
        </w:tc>
      </w:tr>
      <w:tr w:rsidR="0096781C" w:rsidTr="00C447B6">
        <w:tc>
          <w:tcPr>
            <w:tcW w:w="543" w:type="dxa"/>
            <w:tcMar>
              <w:top w:w="79" w:type="dxa"/>
              <w:left w:w="79" w:type="dxa"/>
              <w:bottom w:w="79" w:type="dxa"/>
              <w:right w:w="79" w:type="dxa"/>
            </w:tcMar>
          </w:tcPr>
          <w:p w:rsidR="0096781C" w:rsidRPr="000C282D" w:rsidRDefault="0096781C" w:rsidP="00C447B6">
            <w:pPr>
              <w:spacing w:line="240" w:lineRule="auto"/>
              <w:ind w:right="-79"/>
              <w:jc w:val="center"/>
              <w:rPr>
                <w:sz w:val="20"/>
                <w:szCs w:val="20"/>
              </w:rPr>
            </w:pPr>
            <w:r w:rsidRPr="000C282D">
              <w:rPr>
                <w:sz w:val="20"/>
                <w:szCs w:val="20"/>
              </w:rPr>
              <w:t>7</w:t>
            </w:r>
          </w:p>
        </w:tc>
        <w:tc>
          <w:tcPr>
            <w:tcW w:w="1080" w:type="dxa"/>
            <w:tcMar>
              <w:top w:w="79" w:type="dxa"/>
              <w:left w:w="79" w:type="dxa"/>
              <w:bottom w:w="79" w:type="dxa"/>
              <w:right w:w="79" w:type="dxa"/>
            </w:tcMar>
          </w:tcPr>
          <w:p w:rsidR="0096781C" w:rsidRPr="000C282D" w:rsidRDefault="0096781C" w:rsidP="00C447B6">
            <w:pPr>
              <w:spacing w:line="240" w:lineRule="auto"/>
              <w:rPr>
                <w:sz w:val="20"/>
                <w:szCs w:val="20"/>
              </w:rPr>
            </w:pPr>
            <w:r>
              <w:rPr>
                <w:sz w:val="20"/>
                <w:szCs w:val="20"/>
              </w:rPr>
              <w:t>9/29-10/1</w:t>
            </w:r>
          </w:p>
        </w:tc>
        <w:tc>
          <w:tcPr>
            <w:tcW w:w="8100" w:type="dxa"/>
            <w:tcMar>
              <w:top w:w="79" w:type="dxa"/>
              <w:left w:w="79" w:type="dxa"/>
              <w:bottom w:w="79" w:type="dxa"/>
              <w:right w:w="79" w:type="dxa"/>
            </w:tcMar>
          </w:tcPr>
          <w:p w:rsidR="0096781C" w:rsidRDefault="0096781C" w:rsidP="006368C0">
            <w:pPr>
              <w:spacing w:line="240" w:lineRule="auto"/>
              <w:rPr>
                <w:sz w:val="20"/>
                <w:szCs w:val="20"/>
              </w:rPr>
            </w:pPr>
            <w:r w:rsidRPr="000C282D">
              <w:rPr>
                <w:sz w:val="20"/>
                <w:szCs w:val="20"/>
              </w:rPr>
              <w:t>Pneumatics – part 1</w:t>
            </w:r>
            <w:r>
              <w:rPr>
                <w:sz w:val="20"/>
                <w:szCs w:val="20"/>
              </w:rPr>
              <w:t xml:space="preserve">. </w:t>
            </w:r>
          </w:p>
          <w:p w:rsidR="0096781C" w:rsidRPr="000C282D" w:rsidRDefault="0096781C" w:rsidP="005C1964">
            <w:pPr>
              <w:spacing w:line="240" w:lineRule="auto"/>
              <w:rPr>
                <w:sz w:val="20"/>
                <w:szCs w:val="20"/>
              </w:rPr>
            </w:pPr>
            <w:r>
              <w:rPr>
                <w:sz w:val="20"/>
                <w:szCs w:val="20"/>
              </w:rPr>
              <w:t xml:space="preserve">10/1 Guest speaker: </w:t>
            </w:r>
            <w:r>
              <w:rPr>
                <w:b/>
                <w:sz w:val="20"/>
                <w:szCs w:val="20"/>
              </w:rPr>
              <w:t xml:space="preserve">George </w:t>
            </w:r>
            <w:proofErr w:type="spellStart"/>
            <w:r>
              <w:rPr>
                <w:b/>
                <w:sz w:val="20"/>
                <w:szCs w:val="20"/>
              </w:rPr>
              <w:t>Henesian</w:t>
            </w:r>
            <w:proofErr w:type="spellEnd"/>
            <w:r>
              <w:rPr>
                <w:sz w:val="20"/>
                <w:szCs w:val="20"/>
              </w:rPr>
              <w:t>, SMC Pneumatics – Pneumatics</w:t>
            </w:r>
          </w:p>
        </w:tc>
      </w:tr>
      <w:tr w:rsidR="0096781C" w:rsidTr="00C447B6">
        <w:tc>
          <w:tcPr>
            <w:tcW w:w="543" w:type="dxa"/>
            <w:tcMar>
              <w:top w:w="79" w:type="dxa"/>
              <w:left w:w="79" w:type="dxa"/>
              <w:bottom w:w="79" w:type="dxa"/>
              <w:right w:w="79" w:type="dxa"/>
            </w:tcMar>
          </w:tcPr>
          <w:p w:rsidR="0096781C" w:rsidRPr="000C282D" w:rsidRDefault="0096781C" w:rsidP="00C447B6">
            <w:pPr>
              <w:spacing w:line="240" w:lineRule="auto"/>
              <w:ind w:right="-79"/>
              <w:jc w:val="center"/>
              <w:rPr>
                <w:sz w:val="20"/>
                <w:szCs w:val="20"/>
              </w:rPr>
            </w:pPr>
            <w:r w:rsidRPr="000C282D">
              <w:rPr>
                <w:sz w:val="20"/>
                <w:szCs w:val="20"/>
              </w:rPr>
              <w:t>8</w:t>
            </w:r>
          </w:p>
        </w:tc>
        <w:tc>
          <w:tcPr>
            <w:tcW w:w="1080" w:type="dxa"/>
            <w:tcMar>
              <w:top w:w="79" w:type="dxa"/>
              <w:left w:w="79" w:type="dxa"/>
              <w:bottom w:w="79" w:type="dxa"/>
              <w:right w:w="79" w:type="dxa"/>
            </w:tcMar>
          </w:tcPr>
          <w:p w:rsidR="0096781C" w:rsidRPr="000C282D" w:rsidRDefault="0096781C" w:rsidP="0073289B">
            <w:pPr>
              <w:spacing w:line="240" w:lineRule="auto"/>
              <w:rPr>
                <w:sz w:val="20"/>
                <w:szCs w:val="20"/>
              </w:rPr>
            </w:pPr>
            <w:r>
              <w:rPr>
                <w:sz w:val="20"/>
                <w:szCs w:val="20"/>
              </w:rPr>
              <w:t>10/6-8</w:t>
            </w:r>
          </w:p>
        </w:tc>
        <w:tc>
          <w:tcPr>
            <w:tcW w:w="8100" w:type="dxa"/>
            <w:tcMar>
              <w:top w:w="79" w:type="dxa"/>
              <w:left w:w="79" w:type="dxa"/>
              <w:bottom w:w="79" w:type="dxa"/>
              <w:right w:w="79" w:type="dxa"/>
            </w:tcMar>
          </w:tcPr>
          <w:p w:rsidR="0096781C" w:rsidRDefault="0096781C" w:rsidP="0096781C">
            <w:pPr>
              <w:spacing w:line="240" w:lineRule="auto"/>
              <w:rPr>
                <w:sz w:val="20"/>
                <w:szCs w:val="20"/>
              </w:rPr>
            </w:pPr>
            <w:r w:rsidRPr="000C282D">
              <w:rPr>
                <w:sz w:val="20"/>
                <w:szCs w:val="20"/>
              </w:rPr>
              <w:t>PID control</w:t>
            </w:r>
          </w:p>
          <w:p w:rsidR="007D698C" w:rsidRDefault="007D698C" w:rsidP="0096781C">
            <w:pPr>
              <w:spacing w:line="240" w:lineRule="auto"/>
              <w:rPr>
                <w:sz w:val="20"/>
                <w:szCs w:val="20"/>
              </w:rPr>
            </w:pPr>
            <w:r>
              <w:rPr>
                <w:sz w:val="20"/>
                <w:szCs w:val="20"/>
              </w:rPr>
              <w:t xml:space="preserve">Reading: AM </w:t>
            </w:r>
            <w:proofErr w:type="spellStart"/>
            <w:r>
              <w:rPr>
                <w:sz w:val="20"/>
                <w:szCs w:val="20"/>
              </w:rPr>
              <w:t>Ch</w:t>
            </w:r>
            <w:proofErr w:type="spellEnd"/>
            <w:r>
              <w:rPr>
                <w:sz w:val="20"/>
                <w:szCs w:val="20"/>
              </w:rPr>
              <w:t xml:space="preserve"> 10</w:t>
            </w:r>
          </w:p>
          <w:p w:rsidR="0096781C" w:rsidRPr="00FF446C" w:rsidRDefault="00B1165A" w:rsidP="00B1165A">
            <w:pPr>
              <w:spacing w:line="240" w:lineRule="auto"/>
              <w:rPr>
                <w:sz w:val="20"/>
                <w:szCs w:val="20"/>
              </w:rPr>
            </w:pPr>
            <w:r>
              <w:rPr>
                <w:sz w:val="20"/>
                <w:szCs w:val="20"/>
              </w:rPr>
              <w:t xml:space="preserve">Lab: </w:t>
            </w:r>
            <w:r w:rsidR="0096781C" w:rsidRPr="000C282D">
              <w:rPr>
                <w:sz w:val="20"/>
                <w:szCs w:val="20"/>
              </w:rPr>
              <w:t>Pneumatics – part 2</w:t>
            </w:r>
          </w:p>
        </w:tc>
      </w:tr>
      <w:tr w:rsidR="0096781C" w:rsidTr="00C447B6">
        <w:tc>
          <w:tcPr>
            <w:tcW w:w="543" w:type="dxa"/>
            <w:tcMar>
              <w:top w:w="79" w:type="dxa"/>
              <w:left w:w="79" w:type="dxa"/>
              <w:bottom w:w="79" w:type="dxa"/>
              <w:right w:w="79" w:type="dxa"/>
            </w:tcMar>
          </w:tcPr>
          <w:p w:rsidR="0096781C" w:rsidRPr="000C282D" w:rsidRDefault="0096781C" w:rsidP="00C447B6">
            <w:pPr>
              <w:spacing w:line="240" w:lineRule="auto"/>
              <w:ind w:right="-79"/>
              <w:jc w:val="center"/>
              <w:rPr>
                <w:sz w:val="20"/>
                <w:szCs w:val="20"/>
              </w:rPr>
            </w:pPr>
            <w:r w:rsidRPr="000C282D">
              <w:rPr>
                <w:sz w:val="20"/>
                <w:szCs w:val="20"/>
              </w:rPr>
              <w:t>9</w:t>
            </w:r>
          </w:p>
        </w:tc>
        <w:tc>
          <w:tcPr>
            <w:tcW w:w="1080" w:type="dxa"/>
            <w:tcMar>
              <w:top w:w="79" w:type="dxa"/>
              <w:left w:w="79" w:type="dxa"/>
              <w:bottom w:w="79" w:type="dxa"/>
              <w:right w:w="79" w:type="dxa"/>
            </w:tcMar>
          </w:tcPr>
          <w:p w:rsidR="0096781C" w:rsidRPr="000C282D" w:rsidRDefault="0096781C" w:rsidP="0073289B">
            <w:pPr>
              <w:spacing w:line="240" w:lineRule="auto"/>
              <w:rPr>
                <w:sz w:val="20"/>
                <w:szCs w:val="20"/>
              </w:rPr>
            </w:pPr>
            <w:r>
              <w:rPr>
                <w:sz w:val="20"/>
                <w:szCs w:val="20"/>
              </w:rPr>
              <w:t>10/13-15</w:t>
            </w:r>
          </w:p>
        </w:tc>
        <w:tc>
          <w:tcPr>
            <w:tcW w:w="8100" w:type="dxa"/>
            <w:tcMar>
              <w:top w:w="79" w:type="dxa"/>
              <w:left w:w="79" w:type="dxa"/>
              <w:bottom w:w="79" w:type="dxa"/>
              <w:right w:w="79" w:type="dxa"/>
            </w:tcMar>
          </w:tcPr>
          <w:p w:rsidR="0096781C" w:rsidRDefault="00EA4149" w:rsidP="006368C0">
            <w:pPr>
              <w:spacing w:line="240" w:lineRule="auto"/>
              <w:rPr>
                <w:sz w:val="20"/>
                <w:szCs w:val="20"/>
              </w:rPr>
            </w:pPr>
            <w:r>
              <w:rPr>
                <w:sz w:val="20"/>
                <w:szCs w:val="20"/>
              </w:rPr>
              <w:t>Midterm Review</w:t>
            </w:r>
          </w:p>
          <w:p w:rsidR="0096781C" w:rsidRPr="000C282D" w:rsidRDefault="003D33E4" w:rsidP="00B1165A">
            <w:pPr>
              <w:spacing w:line="240" w:lineRule="auto"/>
              <w:rPr>
                <w:sz w:val="20"/>
                <w:szCs w:val="20"/>
              </w:rPr>
            </w:pPr>
            <w:r>
              <w:rPr>
                <w:b/>
                <w:sz w:val="20"/>
                <w:szCs w:val="20"/>
              </w:rPr>
              <w:t>10/15</w:t>
            </w:r>
            <w:r w:rsidR="0096781C">
              <w:rPr>
                <w:b/>
                <w:sz w:val="20"/>
                <w:szCs w:val="20"/>
              </w:rPr>
              <w:t xml:space="preserve">: </w:t>
            </w:r>
            <w:r w:rsidR="0096781C" w:rsidRPr="000C282D">
              <w:rPr>
                <w:b/>
                <w:sz w:val="20"/>
                <w:szCs w:val="20"/>
              </w:rPr>
              <w:t>Midterm Exam</w:t>
            </w:r>
          </w:p>
        </w:tc>
      </w:tr>
      <w:tr w:rsidR="00EA4149" w:rsidTr="00C447B6">
        <w:tc>
          <w:tcPr>
            <w:tcW w:w="543" w:type="dxa"/>
            <w:tcMar>
              <w:top w:w="79" w:type="dxa"/>
              <w:left w:w="79" w:type="dxa"/>
              <w:bottom w:w="79" w:type="dxa"/>
              <w:right w:w="79" w:type="dxa"/>
            </w:tcMar>
          </w:tcPr>
          <w:p w:rsidR="00EA4149" w:rsidRPr="000C282D" w:rsidRDefault="00EA4149" w:rsidP="00C447B6">
            <w:pPr>
              <w:spacing w:line="240" w:lineRule="auto"/>
              <w:ind w:right="-79"/>
              <w:jc w:val="center"/>
              <w:rPr>
                <w:sz w:val="20"/>
                <w:szCs w:val="20"/>
              </w:rPr>
            </w:pPr>
            <w:r w:rsidRPr="000C282D">
              <w:rPr>
                <w:sz w:val="20"/>
                <w:szCs w:val="20"/>
              </w:rPr>
              <w:t>10</w:t>
            </w:r>
          </w:p>
        </w:tc>
        <w:tc>
          <w:tcPr>
            <w:tcW w:w="1080" w:type="dxa"/>
            <w:tcMar>
              <w:top w:w="79" w:type="dxa"/>
              <w:left w:w="79" w:type="dxa"/>
              <w:bottom w:w="79" w:type="dxa"/>
              <w:right w:w="79" w:type="dxa"/>
            </w:tcMar>
          </w:tcPr>
          <w:p w:rsidR="00EA4149" w:rsidRPr="000C282D" w:rsidRDefault="00EA4149" w:rsidP="0073289B">
            <w:pPr>
              <w:spacing w:line="240" w:lineRule="auto"/>
              <w:rPr>
                <w:sz w:val="20"/>
                <w:szCs w:val="20"/>
              </w:rPr>
            </w:pPr>
            <w:r>
              <w:rPr>
                <w:sz w:val="20"/>
                <w:szCs w:val="20"/>
              </w:rPr>
              <w:t>10/20-22</w:t>
            </w:r>
          </w:p>
        </w:tc>
        <w:tc>
          <w:tcPr>
            <w:tcW w:w="8100" w:type="dxa"/>
            <w:tcMar>
              <w:top w:w="79" w:type="dxa"/>
              <w:left w:w="79" w:type="dxa"/>
              <w:bottom w:w="79" w:type="dxa"/>
              <w:right w:w="79" w:type="dxa"/>
            </w:tcMar>
          </w:tcPr>
          <w:p w:rsidR="00FC1388" w:rsidRDefault="00FC1388" w:rsidP="00FC1388">
            <w:pPr>
              <w:spacing w:line="240" w:lineRule="auto"/>
              <w:rPr>
                <w:sz w:val="20"/>
                <w:szCs w:val="20"/>
              </w:rPr>
            </w:pPr>
            <w:r>
              <w:rPr>
                <w:sz w:val="20"/>
                <w:szCs w:val="20"/>
              </w:rPr>
              <w:t>10/20: Programmable Logic Controllers</w:t>
            </w:r>
          </w:p>
          <w:p w:rsidR="00EA4149" w:rsidRDefault="00FC1388" w:rsidP="00FC1388">
            <w:pPr>
              <w:spacing w:line="240" w:lineRule="auto"/>
              <w:rPr>
                <w:sz w:val="20"/>
                <w:szCs w:val="20"/>
              </w:rPr>
            </w:pPr>
            <w:r>
              <w:rPr>
                <w:sz w:val="20"/>
                <w:szCs w:val="20"/>
              </w:rPr>
              <w:t xml:space="preserve">10/22: Guest Speaker: </w:t>
            </w:r>
            <w:r>
              <w:rPr>
                <w:b/>
                <w:sz w:val="20"/>
                <w:szCs w:val="20"/>
              </w:rPr>
              <w:t xml:space="preserve">David </w:t>
            </w:r>
            <w:proofErr w:type="spellStart"/>
            <w:r>
              <w:rPr>
                <w:b/>
                <w:sz w:val="20"/>
                <w:szCs w:val="20"/>
              </w:rPr>
              <w:t>Ittner</w:t>
            </w:r>
            <w:proofErr w:type="spellEnd"/>
            <w:r>
              <w:rPr>
                <w:sz w:val="20"/>
                <w:szCs w:val="20"/>
              </w:rPr>
              <w:t>, ATG Partners. Programmable Logic Controllers</w:t>
            </w:r>
          </w:p>
        </w:tc>
      </w:tr>
      <w:tr w:rsidR="00EA4149" w:rsidTr="00C447B6">
        <w:tc>
          <w:tcPr>
            <w:tcW w:w="543" w:type="dxa"/>
            <w:tcMar>
              <w:top w:w="79" w:type="dxa"/>
              <w:left w:w="79" w:type="dxa"/>
              <w:bottom w:w="79" w:type="dxa"/>
              <w:right w:w="79" w:type="dxa"/>
            </w:tcMar>
          </w:tcPr>
          <w:p w:rsidR="00EA4149" w:rsidRPr="000C282D" w:rsidRDefault="00EA4149" w:rsidP="00C447B6">
            <w:pPr>
              <w:spacing w:line="240" w:lineRule="auto"/>
              <w:ind w:right="-79"/>
              <w:jc w:val="center"/>
              <w:rPr>
                <w:sz w:val="20"/>
                <w:szCs w:val="20"/>
              </w:rPr>
            </w:pPr>
            <w:r w:rsidRPr="000C282D">
              <w:rPr>
                <w:sz w:val="20"/>
                <w:szCs w:val="20"/>
              </w:rPr>
              <w:t>11</w:t>
            </w:r>
          </w:p>
        </w:tc>
        <w:tc>
          <w:tcPr>
            <w:tcW w:w="1080" w:type="dxa"/>
            <w:tcMar>
              <w:top w:w="79" w:type="dxa"/>
              <w:left w:w="79" w:type="dxa"/>
              <w:bottom w:w="79" w:type="dxa"/>
              <w:right w:w="79" w:type="dxa"/>
            </w:tcMar>
          </w:tcPr>
          <w:p w:rsidR="00EA4149" w:rsidRPr="000C282D" w:rsidRDefault="00EA4149" w:rsidP="0073289B">
            <w:pPr>
              <w:spacing w:line="240" w:lineRule="auto"/>
              <w:rPr>
                <w:sz w:val="20"/>
                <w:szCs w:val="20"/>
              </w:rPr>
            </w:pPr>
            <w:r>
              <w:rPr>
                <w:sz w:val="20"/>
                <w:szCs w:val="20"/>
              </w:rPr>
              <w:t>10/27-29</w:t>
            </w:r>
          </w:p>
        </w:tc>
        <w:tc>
          <w:tcPr>
            <w:tcW w:w="8100" w:type="dxa"/>
            <w:tcMar>
              <w:top w:w="79" w:type="dxa"/>
              <w:left w:w="79" w:type="dxa"/>
              <w:bottom w:w="79" w:type="dxa"/>
              <w:right w:w="79" w:type="dxa"/>
            </w:tcMar>
          </w:tcPr>
          <w:p w:rsidR="00B1165A" w:rsidRDefault="00B1165A" w:rsidP="00EA4149">
            <w:pPr>
              <w:spacing w:line="240" w:lineRule="auto"/>
              <w:rPr>
                <w:sz w:val="20"/>
                <w:szCs w:val="20"/>
              </w:rPr>
            </w:pPr>
            <w:r>
              <w:rPr>
                <w:sz w:val="20"/>
                <w:szCs w:val="20"/>
              </w:rPr>
              <w:t xml:space="preserve">10/27: Guest speaker: </w:t>
            </w:r>
            <w:r w:rsidRPr="00B1165A">
              <w:rPr>
                <w:b/>
                <w:sz w:val="20"/>
                <w:szCs w:val="20"/>
              </w:rPr>
              <w:t>David Levinson</w:t>
            </w:r>
            <w:r>
              <w:rPr>
                <w:sz w:val="20"/>
                <w:szCs w:val="20"/>
              </w:rPr>
              <w:t>, SSL: Dynamics of Complex Systems</w:t>
            </w:r>
          </w:p>
          <w:p w:rsidR="00EA4149" w:rsidRPr="000C282D" w:rsidRDefault="00B1165A" w:rsidP="00EA4149">
            <w:pPr>
              <w:spacing w:line="240" w:lineRule="auto"/>
              <w:rPr>
                <w:sz w:val="20"/>
                <w:szCs w:val="20"/>
              </w:rPr>
            </w:pPr>
            <w:r>
              <w:rPr>
                <w:sz w:val="20"/>
                <w:szCs w:val="20"/>
              </w:rPr>
              <w:t xml:space="preserve">10/29: </w:t>
            </w:r>
            <w:r w:rsidR="00FC1388">
              <w:rPr>
                <w:sz w:val="20"/>
                <w:szCs w:val="20"/>
              </w:rPr>
              <w:t>Research paper presentations</w:t>
            </w:r>
          </w:p>
        </w:tc>
      </w:tr>
      <w:tr w:rsidR="00EA4149" w:rsidTr="00C447B6">
        <w:tc>
          <w:tcPr>
            <w:tcW w:w="543" w:type="dxa"/>
            <w:tcMar>
              <w:top w:w="79" w:type="dxa"/>
              <w:left w:w="79" w:type="dxa"/>
              <w:bottom w:w="79" w:type="dxa"/>
              <w:right w:w="79" w:type="dxa"/>
            </w:tcMar>
          </w:tcPr>
          <w:p w:rsidR="00EA4149" w:rsidRPr="000C282D" w:rsidRDefault="00EA4149" w:rsidP="00C447B6">
            <w:pPr>
              <w:spacing w:line="240" w:lineRule="auto"/>
              <w:ind w:right="-79"/>
              <w:jc w:val="center"/>
              <w:rPr>
                <w:sz w:val="20"/>
                <w:szCs w:val="20"/>
              </w:rPr>
            </w:pPr>
            <w:r w:rsidRPr="000C282D">
              <w:rPr>
                <w:sz w:val="20"/>
                <w:szCs w:val="20"/>
              </w:rPr>
              <w:t>12</w:t>
            </w:r>
          </w:p>
        </w:tc>
        <w:tc>
          <w:tcPr>
            <w:tcW w:w="1080" w:type="dxa"/>
            <w:tcMar>
              <w:top w:w="79" w:type="dxa"/>
              <w:left w:w="79" w:type="dxa"/>
              <w:bottom w:w="79" w:type="dxa"/>
              <w:right w:w="79" w:type="dxa"/>
            </w:tcMar>
          </w:tcPr>
          <w:p w:rsidR="00EA4149" w:rsidRPr="000C282D" w:rsidRDefault="00EA4149" w:rsidP="00357224">
            <w:pPr>
              <w:spacing w:line="240" w:lineRule="auto"/>
              <w:rPr>
                <w:sz w:val="20"/>
                <w:szCs w:val="20"/>
              </w:rPr>
            </w:pPr>
            <w:r>
              <w:rPr>
                <w:sz w:val="20"/>
                <w:szCs w:val="20"/>
              </w:rPr>
              <w:t>11/3-5</w:t>
            </w:r>
          </w:p>
        </w:tc>
        <w:tc>
          <w:tcPr>
            <w:tcW w:w="8100" w:type="dxa"/>
            <w:tcMar>
              <w:top w:w="79" w:type="dxa"/>
              <w:left w:w="79" w:type="dxa"/>
              <w:bottom w:w="79" w:type="dxa"/>
              <w:right w:w="79" w:type="dxa"/>
            </w:tcMar>
          </w:tcPr>
          <w:p w:rsidR="00EA4149" w:rsidRDefault="00EA4149" w:rsidP="00EA4149">
            <w:pPr>
              <w:spacing w:line="240" w:lineRule="auto"/>
              <w:rPr>
                <w:sz w:val="20"/>
                <w:szCs w:val="20"/>
              </w:rPr>
            </w:pPr>
            <w:r>
              <w:rPr>
                <w:sz w:val="20"/>
                <w:szCs w:val="20"/>
              </w:rPr>
              <w:t xml:space="preserve">11/3: </w:t>
            </w:r>
            <w:r w:rsidR="008D3934">
              <w:rPr>
                <w:sz w:val="20"/>
                <w:szCs w:val="20"/>
              </w:rPr>
              <w:t>Finish research paper presentations</w:t>
            </w:r>
          </w:p>
          <w:p w:rsidR="00EA4149" w:rsidRPr="000C282D" w:rsidRDefault="00EA4149" w:rsidP="00EA4149">
            <w:pPr>
              <w:spacing w:line="240" w:lineRule="auto"/>
              <w:rPr>
                <w:sz w:val="20"/>
                <w:szCs w:val="20"/>
              </w:rPr>
            </w:pPr>
            <w:r>
              <w:rPr>
                <w:sz w:val="20"/>
                <w:szCs w:val="20"/>
              </w:rPr>
              <w:t xml:space="preserve">11/5: Guest speaker: </w:t>
            </w:r>
            <w:r>
              <w:rPr>
                <w:b/>
                <w:sz w:val="20"/>
                <w:szCs w:val="20"/>
              </w:rPr>
              <w:t xml:space="preserve">Dr. </w:t>
            </w:r>
            <w:proofErr w:type="spellStart"/>
            <w:r>
              <w:rPr>
                <w:b/>
                <w:sz w:val="20"/>
                <w:szCs w:val="20"/>
              </w:rPr>
              <w:t>Saeid</w:t>
            </w:r>
            <w:proofErr w:type="spellEnd"/>
            <w:r>
              <w:rPr>
                <w:b/>
                <w:sz w:val="20"/>
                <w:szCs w:val="20"/>
              </w:rPr>
              <w:t xml:space="preserve"> </w:t>
            </w:r>
            <w:proofErr w:type="spellStart"/>
            <w:r>
              <w:rPr>
                <w:b/>
                <w:sz w:val="20"/>
                <w:szCs w:val="20"/>
              </w:rPr>
              <w:t>Bashash</w:t>
            </w:r>
            <w:proofErr w:type="spellEnd"/>
            <w:r>
              <w:rPr>
                <w:b/>
                <w:sz w:val="20"/>
                <w:szCs w:val="20"/>
              </w:rPr>
              <w:t xml:space="preserve"> </w:t>
            </w:r>
            <w:r>
              <w:rPr>
                <w:sz w:val="20"/>
                <w:szCs w:val="20"/>
              </w:rPr>
              <w:t>–</w:t>
            </w:r>
            <w:r w:rsidR="00FC1388">
              <w:rPr>
                <w:sz w:val="20"/>
                <w:szCs w:val="20"/>
              </w:rPr>
              <w:t xml:space="preserve"> Control system design in disk d</w:t>
            </w:r>
            <w:r>
              <w:rPr>
                <w:sz w:val="20"/>
                <w:szCs w:val="20"/>
              </w:rPr>
              <w:t>rives</w:t>
            </w:r>
          </w:p>
        </w:tc>
      </w:tr>
      <w:tr w:rsidR="00EA4149" w:rsidTr="00C447B6">
        <w:tc>
          <w:tcPr>
            <w:tcW w:w="543" w:type="dxa"/>
            <w:tcMar>
              <w:top w:w="79" w:type="dxa"/>
              <w:left w:w="79" w:type="dxa"/>
              <w:bottom w:w="79" w:type="dxa"/>
              <w:right w:w="79" w:type="dxa"/>
            </w:tcMar>
          </w:tcPr>
          <w:p w:rsidR="00EA4149" w:rsidRPr="000C282D" w:rsidRDefault="00EA4149" w:rsidP="00C447B6">
            <w:pPr>
              <w:spacing w:line="240" w:lineRule="auto"/>
              <w:ind w:right="-79"/>
              <w:jc w:val="center"/>
              <w:rPr>
                <w:sz w:val="20"/>
                <w:szCs w:val="20"/>
              </w:rPr>
            </w:pPr>
            <w:r w:rsidRPr="000C282D">
              <w:rPr>
                <w:sz w:val="20"/>
                <w:szCs w:val="20"/>
              </w:rPr>
              <w:t>13</w:t>
            </w:r>
          </w:p>
        </w:tc>
        <w:tc>
          <w:tcPr>
            <w:tcW w:w="1080" w:type="dxa"/>
            <w:tcMar>
              <w:top w:w="79" w:type="dxa"/>
              <w:left w:w="79" w:type="dxa"/>
              <w:bottom w:w="79" w:type="dxa"/>
              <w:right w:w="79" w:type="dxa"/>
            </w:tcMar>
          </w:tcPr>
          <w:p w:rsidR="00EA4149" w:rsidRDefault="00EA4149" w:rsidP="0073289B">
            <w:pPr>
              <w:spacing w:line="240" w:lineRule="auto"/>
              <w:rPr>
                <w:sz w:val="20"/>
                <w:szCs w:val="20"/>
              </w:rPr>
            </w:pPr>
            <w:r>
              <w:rPr>
                <w:sz w:val="20"/>
                <w:szCs w:val="20"/>
              </w:rPr>
              <w:t>11/10-12</w:t>
            </w:r>
          </w:p>
        </w:tc>
        <w:tc>
          <w:tcPr>
            <w:tcW w:w="8100" w:type="dxa"/>
            <w:tcMar>
              <w:top w:w="79" w:type="dxa"/>
              <w:left w:w="79" w:type="dxa"/>
              <w:bottom w:w="79" w:type="dxa"/>
              <w:right w:w="79" w:type="dxa"/>
            </w:tcMar>
          </w:tcPr>
          <w:p w:rsidR="00EA4149" w:rsidRDefault="00B1165A" w:rsidP="00B1165A">
            <w:pPr>
              <w:spacing w:line="240" w:lineRule="auto"/>
              <w:rPr>
                <w:sz w:val="20"/>
                <w:szCs w:val="20"/>
              </w:rPr>
            </w:pPr>
            <w:r>
              <w:rPr>
                <w:sz w:val="20"/>
                <w:szCs w:val="20"/>
              </w:rPr>
              <w:t xml:space="preserve">11/10: Guest speaker: </w:t>
            </w:r>
            <w:proofErr w:type="spellStart"/>
            <w:r>
              <w:rPr>
                <w:sz w:val="20"/>
                <w:szCs w:val="20"/>
              </w:rPr>
              <w:t>Vaibhav</w:t>
            </w:r>
            <w:proofErr w:type="spellEnd"/>
            <w:r>
              <w:rPr>
                <w:sz w:val="20"/>
                <w:szCs w:val="20"/>
              </w:rPr>
              <w:t xml:space="preserve"> Tank, Moog </w:t>
            </w:r>
            <w:proofErr w:type="spellStart"/>
            <w:r>
              <w:rPr>
                <w:sz w:val="20"/>
                <w:szCs w:val="20"/>
              </w:rPr>
              <w:t>Animatics</w:t>
            </w:r>
            <w:proofErr w:type="spellEnd"/>
            <w:r>
              <w:rPr>
                <w:sz w:val="20"/>
                <w:szCs w:val="20"/>
              </w:rPr>
              <w:t xml:space="preserve">: </w:t>
            </w:r>
            <w:proofErr w:type="spellStart"/>
            <w:r w:rsidR="00FF5DCF">
              <w:rPr>
                <w:sz w:val="20"/>
                <w:szCs w:val="20"/>
              </w:rPr>
              <w:t>SmartMotors</w:t>
            </w:r>
            <w:proofErr w:type="spellEnd"/>
          </w:p>
          <w:p w:rsidR="00B1165A" w:rsidRDefault="00B1165A" w:rsidP="00B1165A">
            <w:pPr>
              <w:spacing w:line="240" w:lineRule="auto"/>
              <w:rPr>
                <w:sz w:val="20"/>
                <w:szCs w:val="20"/>
              </w:rPr>
            </w:pPr>
            <w:r>
              <w:rPr>
                <w:sz w:val="20"/>
                <w:szCs w:val="20"/>
              </w:rPr>
              <w:t>11/12: TBD</w:t>
            </w:r>
            <w:bookmarkStart w:id="1" w:name="_GoBack"/>
            <w:bookmarkEnd w:id="1"/>
          </w:p>
        </w:tc>
      </w:tr>
      <w:tr w:rsidR="00EA4149" w:rsidTr="00C447B6">
        <w:tc>
          <w:tcPr>
            <w:tcW w:w="543" w:type="dxa"/>
            <w:tcMar>
              <w:top w:w="79" w:type="dxa"/>
              <w:left w:w="79" w:type="dxa"/>
              <w:bottom w:w="79" w:type="dxa"/>
              <w:right w:w="79" w:type="dxa"/>
            </w:tcMar>
          </w:tcPr>
          <w:p w:rsidR="00EA4149" w:rsidRPr="000C282D" w:rsidRDefault="00EA4149" w:rsidP="00C447B6">
            <w:pPr>
              <w:spacing w:line="240" w:lineRule="auto"/>
              <w:ind w:right="-79"/>
              <w:jc w:val="center"/>
              <w:rPr>
                <w:sz w:val="20"/>
                <w:szCs w:val="20"/>
              </w:rPr>
            </w:pPr>
            <w:r>
              <w:rPr>
                <w:sz w:val="20"/>
                <w:szCs w:val="20"/>
              </w:rPr>
              <w:t>14</w:t>
            </w:r>
          </w:p>
        </w:tc>
        <w:tc>
          <w:tcPr>
            <w:tcW w:w="1080" w:type="dxa"/>
            <w:tcMar>
              <w:top w:w="79" w:type="dxa"/>
              <w:left w:w="79" w:type="dxa"/>
              <w:bottom w:w="79" w:type="dxa"/>
              <w:right w:w="79" w:type="dxa"/>
            </w:tcMar>
          </w:tcPr>
          <w:p w:rsidR="00EA4149" w:rsidRPr="000C282D" w:rsidRDefault="00EA4149" w:rsidP="0073289B">
            <w:pPr>
              <w:spacing w:line="240" w:lineRule="auto"/>
              <w:rPr>
                <w:sz w:val="20"/>
                <w:szCs w:val="20"/>
              </w:rPr>
            </w:pPr>
            <w:r>
              <w:rPr>
                <w:sz w:val="20"/>
                <w:szCs w:val="20"/>
              </w:rPr>
              <w:t>11/17-19</w:t>
            </w:r>
          </w:p>
        </w:tc>
        <w:tc>
          <w:tcPr>
            <w:tcW w:w="8100" w:type="dxa"/>
            <w:tcMar>
              <w:top w:w="79" w:type="dxa"/>
              <w:left w:w="79" w:type="dxa"/>
              <w:bottom w:w="79" w:type="dxa"/>
              <w:right w:w="79" w:type="dxa"/>
            </w:tcMar>
          </w:tcPr>
          <w:p w:rsidR="00EA4149" w:rsidRPr="000C282D" w:rsidRDefault="00EA4149" w:rsidP="00C447B6">
            <w:pPr>
              <w:spacing w:line="240" w:lineRule="auto"/>
              <w:rPr>
                <w:sz w:val="20"/>
                <w:szCs w:val="20"/>
              </w:rPr>
            </w:pPr>
            <w:r>
              <w:rPr>
                <w:sz w:val="20"/>
                <w:szCs w:val="20"/>
              </w:rPr>
              <w:t>Control system design and analysis using Python</w:t>
            </w:r>
            <w:r w:rsidR="003E4E95">
              <w:rPr>
                <w:sz w:val="20"/>
                <w:szCs w:val="20"/>
              </w:rPr>
              <w:t xml:space="preserve"> and Scilab</w:t>
            </w:r>
          </w:p>
        </w:tc>
      </w:tr>
      <w:tr w:rsidR="00EA4149" w:rsidTr="00C447B6">
        <w:tc>
          <w:tcPr>
            <w:tcW w:w="543" w:type="dxa"/>
            <w:tcMar>
              <w:top w:w="79" w:type="dxa"/>
              <w:left w:w="79" w:type="dxa"/>
              <w:bottom w:w="79" w:type="dxa"/>
              <w:right w:w="79" w:type="dxa"/>
            </w:tcMar>
          </w:tcPr>
          <w:p w:rsidR="00EA4149" w:rsidRPr="000C282D" w:rsidRDefault="00EA4149" w:rsidP="00C447B6">
            <w:pPr>
              <w:spacing w:line="240" w:lineRule="auto"/>
              <w:ind w:right="-79"/>
              <w:jc w:val="center"/>
              <w:rPr>
                <w:sz w:val="20"/>
                <w:szCs w:val="20"/>
              </w:rPr>
            </w:pPr>
            <w:r>
              <w:rPr>
                <w:sz w:val="20"/>
                <w:szCs w:val="20"/>
              </w:rPr>
              <w:t>15</w:t>
            </w:r>
          </w:p>
        </w:tc>
        <w:tc>
          <w:tcPr>
            <w:tcW w:w="1080" w:type="dxa"/>
            <w:tcMar>
              <w:top w:w="79" w:type="dxa"/>
              <w:left w:w="79" w:type="dxa"/>
              <w:bottom w:w="79" w:type="dxa"/>
              <w:right w:w="79" w:type="dxa"/>
            </w:tcMar>
          </w:tcPr>
          <w:p w:rsidR="00EA4149" w:rsidRDefault="00EA4149" w:rsidP="00C447B6">
            <w:pPr>
              <w:spacing w:line="240" w:lineRule="auto"/>
              <w:rPr>
                <w:sz w:val="20"/>
                <w:szCs w:val="20"/>
              </w:rPr>
            </w:pPr>
            <w:r>
              <w:rPr>
                <w:sz w:val="20"/>
                <w:szCs w:val="20"/>
              </w:rPr>
              <w:t>11/24</w:t>
            </w:r>
          </w:p>
          <w:p w:rsidR="00EA4149" w:rsidRPr="000C282D" w:rsidRDefault="00EA4149" w:rsidP="00F0104C">
            <w:pPr>
              <w:spacing w:before="120" w:line="240" w:lineRule="auto"/>
              <w:rPr>
                <w:sz w:val="20"/>
                <w:szCs w:val="20"/>
              </w:rPr>
            </w:pPr>
            <w:r>
              <w:rPr>
                <w:sz w:val="20"/>
                <w:szCs w:val="20"/>
              </w:rPr>
              <w:t>11/27</w:t>
            </w:r>
          </w:p>
        </w:tc>
        <w:tc>
          <w:tcPr>
            <w:tcW w:w="8100" w:type="dxa"/>
            <w:tcMar>
              <w:top w:w="79" w:type="dxa"/>
              <w:left w:w="79" w:type="dxa"/>
              <w:bottom w:w="79" w:type="dxa"/>
              <w:right w:w="79" w:type="dxa"/>
            </w:tcMar>
          </w:tcPr>
          <w:p w:rsidR="00EA4149" w:rsidRDefault="00EA4149" w:rsidP="00C447B6">
            <w:pPr>
              <w:spacing w:line="240" w:lineRule="auto"/>
              <w:rPr>
                <w:sz w:val="20"/>
                <w:szCs w:val="20"/>
              </w:rPr>
            </w:pPr>
            <w:r>
              <w:rPr>
                <w:sz w:val="20"/>
                <w:szCs w:val="20"/>
              </w:rPr>
              <w:t>Ethics – group activity</w:t>
            </w:r>
          </w:p>
          <w:p w:rsidR="00EA4149" w:rsidRPr="000C282D" w:rsidRDefault="00EA4149" w:rsidP="00F0104C">
            <w:pPr>
              <w:spacing w:before="120" w:line="240" w:lineRule="auto"/>
              <w:rPr>
                <w:sz w:val="20"/>
                <w:szCs w:val="20"/>
              </w:rPr>
            </w:pPr>
            <w:r>
              <w:rPr>
                <w:sz w:val="20"/>
                <w:szCs w:val="20"/>
              </w:rPr>
              <w:t>THANKSGIVING (no lecture, no lab)</w:t>
            </w:r>
          </w:p>
        </w:tc>
      </w:tr>
      <w:tr w:rsidR="00EA4149" w:rsidTr="00C447B6">
        <w:tc>
          <w:tcPr>
            <w:tcW w:w="543" w:type="dxa"/>
            <w:tcMar>
              <w:top w:w="79" w:type="dxa"/>
              <w:left w:w="79" w:type="dxa"/>
              <w:bottom w:w="79" w:type="dxa"/>
              <w:right w:w="79" w:type="dxa"/>
            </w:tcMar>
          </w:tcPr>
          <w:p w:rsidR="00EA4149" w:rsidRPr="000C282D" w:rsidRDefault="00EA4149" w:rsidP="00357224">
            <w:pPr>
              <w:spacing w:line="240" w:lineRule="auto"/>
              <w:ind w:right="-79"/>
              <w:jc w:val="center"/>
              <w:rPr>
                <w:sz w:val="20"/>
                <w:szCs w:val="20"/>
              </w:rPr>
            </w:pPr>
            <w:r w:rsidRPr="000C282D">
              <w:rPr>
                <w:sz w:val="20"/>
                <w:szCs w:val="20"/>
              </w:rPr>
              <w:t>1</w:t>
            </w:r>
            <w:r>
              <w:rPr>
                <w:sz w:val="20"/>
                <w:szCs w:val="20"/>
              </w:rPr>
              <w:t>6</w:t>
            </w:r>
          </w:p>
        </w:tc>
        <w:tc>
          <w:tcPr>
            <w:tcW w:w="1080" w:type="dxa"/>
            <w:tcMar>
              <w:top w:w="79" w:type="dxa"/>
              <w:left w:w="79" w:type="dxa"/>
              <w:bottom w:w="79" w:type="dxa"/>
              <w:right w:w="79" w:type="dxa"/>
            </w:tcMar>
          </w:tcPr>
          <w:p w:rsidR="00EA4149" w:rsidRDefault="00EA4149" w:rsidP="00C447B6">
            <w:pPr>
              <w:spacing w:line="240" w:lineRule="auto"/>
              <w:rPr>
                <w:sz w:val="20"/>
                <w:szCs w:val="20"/>
              </w:rPr>
            </w:pPr>
            <w:r>
              <w:rPr>
                <w:sz w:val="20"/>
                <w:szCs w:val="20"/>
              </w:rPr>
              <w:t>12/1</w:t>
            </w:r>
          </w:p>
          <w:p w:rsidR="00EA4149" w:rsidRPr="000C282D" w:rsidRDefault="00EA4149" w:rsidP="00357224">
            <w:pPr>
              <w:spacing w:before="120" w:line="240" w:lineRule="auto"/>
              <w:rPr>
                <w:sz w:val="20"/>
                <w:szCs w:val="20"/>
              </w:rPr>
            </w:pPr>
            <w:r>
              <w:rPr>
                <w:sz w:val="20"/>
                <w:szCs w:val="20"/>
              </w:rPr>
              <w:t>12/3</w:t>
            </w:r>
          </w:p>
        </w:tc>
        <w:tc>
          <w:tcPr>
            <w:tcW w:w="8100" w:type="dxa"/>
            <w:tcMar>
              <w:top w:w="79" w:type="dxa"/>
              <w:left w:w="79" w:type="dxa"/>
              <w:bottom w:w="79" w:type="dxa"/>
              <w:right w:w="79" w:type="dxa"/>
            </w:tcMar>
          </w:tcPr>
          <w:p w:rsidR="00EA4149" w:rsidRDefault="00EA4149" w:rsidP="00C447B6">
            <w:pPr>
              <w:spacing w:line="240" w:lineRule="auto"/>
              <w:rPr>
                <w:sz w:val="20"/>
                <w:szCs w:val="20"/>
              </w:rPr>
            </w:pPr>
            <w:r>
              <w:rPr>
                <w:sz w:val="20"/>
                <w:szCs w:val="20"/>
              </w:rPr>
              <w:t>12/1: Term Project Presentation – Part 1</w:t>
            </w:r>
          </w:p>
          <w:p w:rsidR="00EA4149" w:rsidRPr="000C282D" w:rsidRDefault="00EA4149" w:rsidP="00C447B6">
            <w:pPr>
              <w:spacing w:before="120" w:line="240" w:lineRule="auto"/>
              <w:rPr>
                <w:sz w:val="20"/>
                <w:szCs w:val="20"/>
              </w:rPr>
            </w:pPr>
            <w:r>
              <w:rPr>
                <w:sz w:val="20"/>
                <w:szCs w:val="20"/>
              </w:rPr>
              <w:t>12/3: Term Project Presentation – Part 2</w:t>
            </w:r>
          </w:p>
        </w:tc>
      </w:tr>
      <w:tr w:rsidR="00EA4149" w:rsidTr="00C447B6">
        <w:tc>
          <w:tcPr>
            <w:tcW w:w="543" w:type="dxa"/>
            <w:tcMar>
              <w:top w:w="79" w:type="dxa"/>
              <w:left w:w="79" w:type="dxa"/>
              <w:bottom w:w="79" w:type="dxa"/>
              <w:right w:w="79" w:type="dxa"/>
            </w:tcMar>
          </w:tcPr>
          <w:p w:rsidR="00EA4149" w:rsidRPr="00AE0D4E" w:rsidRDefault="00EA4149" w:rsidP="00357224">
            <w:pPr>
              <w:spacing w:line="240" w:lineRule="auto"/>
              <w:ind w:right="-79"/>
              <w:jc w:val="center"/>
              <w:rPr>
                <w:sz w:val="20"/>
                <w:szCs w:val="20"/>
              </w:rPr>
            </w:pPr>
            <w:r w:rsidRPr="00AE0D4E">
              <w:rPr>
                <w:sz w:val="20"/>
                <w:szCs w:val="20"/>
              </w:rPr>
              <w:t>1</w:t>
            </w:r>
            <w:r>
              <w:rPr>
                <w:sz w:val="20"/>
                <w:szCs w:val="20"/>
              </w:rPr>
              <w:t>7</w:t>
            </w:r>
          </w:p>
        </w:tc>
        <w:tc>
          <w:tcPr>
            <w:tcW w:w="1080" w:type="dxa"/>
            <w:tcMar>
              <w:top w:w="79" w:type="dxa"/>
              <w:left w:w="79" w:type="dxa"/>
              <w:bottom w:w="79" w:type="dxa"/>
              <w:right w:w="79" w:type="dxa"/>
            </w:tcMar>
          </w:tcPr>
          <w:p w:rsidR="00EA4149" w:rsidRDefault="00EA4149" w:rsidP="00C447B6">
            <w:pPr>
              <w:spacing w:line="240" w:lineRule="auto"/>
              <w:rPr>
                <w:sz w:val="20"/>
                <w:szCs w:val="20"/>
              </w:rPr>
            </w:pPr>
            <w:r>
              <w:rPr>
                <w:sz w:val="20"/>
                <w:szCs w:val="20"/>
              </w:rPr>
              <w:t>12/8</w:t>
            </w:r>
          </w:p>
        </w:tc>
        <w:tc>
          <w:tcPr>
            <w:tcW w:w="8100" w:type="dxa"/>
            <w:tcMar>
              <w:top w:w="79" w:type="dxa"/>
              <w:left w:w="79" w:type="dxa"/>
              <w:bottom w:w="79" w:type="dxa"/>
              <w:right w:w="79" w:type="dxa"/>
            </w:tcMar>
          </w:tcPr>
          <w:p w:rsidR="00EA4149" w:rsidRPr="00401D59" w:rsidRDefault="00EA4149" w:rsidP="00C447B6">
            <w:pPr>
              <w:spacing w:line="240" w:lineRule="auto"/>
              <w:rPr>
                <w:sz w:val="20"/>
                <w:szCs w:val="20"/>
              </w:rPr>
            </w:pPr>
            <w:r w:rsidRPr="00401D59">
              <w:rPr>
                <w:sz w:val="20"/>
                <w:szCs w:val="20"/>
              </w:rPr>
              <w:t>Course review</w:t>
            </w:r>
          </w:p>
        </w:tc>
      </w:tr>
      <w:tr w:rsidR="00EA4149" w:rsidTr="00C447B6">
        <w:tc>
          <w:tcPr>
            <w:tcW w:w="543" w:type="dxa"/>
            <w:tcMar>
              <w:top w:w="79" w:type="dxa"/>
              <w:left w:w="79" w:type="dxa"/>
              <w:bottom w:w="79" w:type="dxa"/>
              <w:right w:w="79" w:type="dxa"/>
            </w:tcMar>
          </w:tcPr>
          <w:p w:rsidR="00EA4149" w:rsidRPr="00242D53" w:rsidRDefault="00EA4149" w:rsidP="00357224">
            <w:pPr>
              <w:spacing w:line="240" w:lineRule="auto"/>
              <w:ind w:right="-79"/>
              <w:jc w:val="center"/>
              <w:rPr>
                <w:sz w:val="20"/>
                <w:szCs w:val="20"/>
              </w:rPr>
            </w:pPr>
            <w:r>
              <w:rPr>
                <w:sz w:val="20"/>
                <w:szCs w:val="20"/>
              </w:rPr>
              <w:t>18</w:t>
            </w:r>
          </w:p>
        </w:tc>
        <w:tc>
          <w:tcPr>
            <w:tcW w:w="1080" w:type="dxa"/>
            <w:tcMar>
              <w:top w:w="79" w:type="dxa"/>
              <w:left w:w="79" w:type="dxa"/>
              <w:bottom w:w="79" w:type="dxa"/>
              <w:right w:w="79" w:type="dxa"/>
            </w:tcMar>
          </w:tcPr>
          <w:p w:rsidR="00EA4149" w:rsidRPr="000C282D" w:rsidRDefault="00EA4149" w:rsidP="00C447B6">
            <w:pPr>
              <w:spacing w:line="240" w:lineRule="auto"/>
              <w:rPr>
                <w:sz w:val="20"/>
                <w:szCs w:val="20"/>
              </w:rPr>
            </w:pPr>
            <w:r>
              <w:rPr>
                <w:sz w:val="20"/>
                <w:szCs w:val="20"/>
              </w:rPr>
              <w:t>12/10</w:t>
            </w:r>
          </w:p>
        </w:tc>
        <w:tc>
          <w:tcPr>
            <w:tcW w:w="8100" w:type="dxa"/>
            <w:tcMar>
              <w:top w:w="79" w:type="dxa"/>
              <w:left w:w="79" w:type="dxa"/>
              <w:bottom w:w="79" w:type="dxa"/>
              <w:right w:w="79" w:type="dxa"/>
            </w:tcMar>
          </w:tcPr>
          <w:p w:rsidR="00EA4149" w:rsidRPr="000C282D" w:rsidRDefault="00EA4149" w:rsidP="0073289B">
            <w:pPr>
              <w:spacing w:line="240" w:lineRule="auto"/>
              <w:rPr>
                <w:sz w:val="20"/>
                <w:szCs w:val="20"/>
              </w:rPr>
            </w:pPr>
            <w:r w:rsidRPr="000C282D">
              <w:rPr>
                <w:b/>
                <w:sz w:val="20"/>
                <w:szCs w:val="20"/>
              </w:rPr>
              <w:t>Final Exam</w:t>
            </w:r>
            <w:r>
              <w:rPr>
                <w:b/>
                <w:sz w:val="20"/>
                <w:szCs w:val="20"/>
              </w:rPr>
              <w:t xml:space="preserve">, </w:t>
            </w:r>
            <w:r w:rsidR="007209DE">
              <w:rPr>
                <w:b/>
                <w:sz w:val="20"/>
                <w:szCs w:val="20"/>
              </w:rPr>
              <w:t xml:space="preserve">Thursday, 12/10/15, </w:t>
            </w:r>
            <w:r w:rsidRPr="007209DE">
              <w:rPr>
                <w:b/>
                <w:color w:val="FF0000"/>
                <w:sz w:val="20"/>
                <w:szCs w:val="20"/>
              </w:rPr>
              <w:t>1215 – 1430</w:t>
            </w:r>
            <w:r>
              <w:rPr>
                <w:b/>
                <w:sz w:val="20"/>
                <w:szCs w:val="20"/>
              </w:rPr>
              <w:t xml:space="preserve"> in E135</w:t>
            </w:r>
          </w:p>
        </w:tc>
      </w:tr>
    </w:tbl>
    <w:p w:rsidR="00F02FC7" w:rsidRDefault="00F02FC7" w:rsidP="00B1165A">
      <w:pPr>
        <w:spacing w:after="240"/>
      </w:pPr>
    </w:p>
    <w:sectPr w:rsidR="00F02FC7" w:rsidSect="00B1165A">
      <w:footerReference w:type="default" r:id="rId24"/>
      <w:pgSz w:w="12240" w:h="15840" w:code="1"/>
      <w:pgMar w:top="1296" w:right="1440" w:bottom="1296" w:left="1440" w:header="432" w:footer="36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66E" w:rsidRDefault="0052566E" w:rsidP="004127E5">
      <w:pPr>
        <w:spacing w:line="240" w:lineRule="auto"/>
      </w:pPr>
      <w:r>
        <w:separator/>
      </w:r>
    </w:p>
    <w:p w:rsidR="0052566E" w:rsidRDefault="0052566E"/>
  </w:endnote>
  <w:endnote w:type="continuationSeparator" w:id="0">
    <w:p w:rsidR="0052566E" w:rsidRDefault="0052566E" w:rsidP="004127E5">
      <w:pPr>
        <w:spacing w:line="240" w:lineRule="auto"/>
      </w:pPr>
      <w:r>
        <w:continuationSeparator/>
      </w:r>
    </w:p>
    <w:p w:rsidR="0052566E" w:rsidRDefault="005256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2037693717"/>
      <w:docPartObj>
        <w:docPartGallery w:val="Page Numbers (Bottom of Page)"/>
        <w:docPartUnique/>
      </w:docPartObj>
    </w:sdtPr>
    <w:sdtEndPr/>
    <w:sdtContent>
      <w:sdt>
        <w:sdtPr>
          <w:rPr>
            <w:sz w:val="18"/>
            <w:szCs w:val="18"/>
          </w:rPr>
          <w:id w:val="860082579"/>
          <w:docPartObj>
            <w:docPartGallery w:val="Page Numbers (Top of Page)"/>
            <w:docPartUnique/>
          </w:docPartObj>
        </w:sdtPr>
        <w:sdtEndPr/>
        <w:sdtContent>
          <w:p w:rsidR="00C447B6" w:rsidRPr="00B1165A" w:rsidRDefault="007209DE" w:rsidP="00C54A9B">
            <w:pPr>
              <w:pStyle w:val="Footer"/>
              <w:rPr>
                <w:sz w:val="18"/>
                <w:szCs w:val="18"/>
              </w:rPr>
            </w:pPr>
            <w:r w:rsidRPr="00B1165A">
              <w:rPr>
                <w:sz w:val="18"/>
                <w:szCs w:val="18"/>
              </w:rPr>
              <w:t xml:space="preserve">ME </w:t>
            </w:r>
            <w:r w:rsidR="008D3934" w:rsidRPr="00B1165A">
              <w:rPr>
                <w:sz w:val="18"/>
                <w:szCs w:val="18"/>
              </w:rPr>
              <w:t xml:space="preserve">190 Syllabus Draft </w:t>
            </w:r>
            <w:r w:rsidR="00B1165A">
              <w:rPr>
                <w:sz w:val="18"/>
                <w:szCs w:val="18"/>
              </w:rPr>
              <w:t>19OCT</w:t>
            </w:r>
            <w:r w:rsidR="0073673F" w:rsidRPr="00B1165A">
              <w:rPr>
                <w:sz w:val="18"/>
                <w:szCs w:val="18"/>
              </w:rPr>
              <w:t>2015</w:t>
            </w:r>
            <w:r w:rsidR="00C447B6" w:rsidRPr="00B1165A">
              <w:rPr>
                <w:sz w:val="18"/>
                <w:szCs w:val="18"/>
              </w:rPr>
              <w:tab/>
            </w:r>
            <w:r w:rsidR="00C447B6" w:rsidRPr="00B1165A">
              <w:rPr>
                <w:sz w:val="18"/>
                <w:szCs w:val="18"/>
              </w:rPr>
              <w:tab/>
              <w:t xml:space="preserve">Page </w:t>
            </w:r>
            <w:r w:rsidR="00C447B6" w:rsidRPr="00B1165A">
              <w:rPr>
                <w:b/>
                <w:bCs/>
                <w:sz w:val="18"/>
                <w:szCs w:val="18"/>
              </w:rPr>
              <w:fldChar w:fldCharType="begin"/>
            </w:r>
            <w:r w:rsidR="00C447B6" w:rsidRPr="00B1165A">
              <w:rPr>
                <w:b/>
                <w:bCs/>
                <w:sz w:val="18"/>
                <w:szCs w:val="18"/>
              </w:rPr>
              <w:instrText xml:space="preserve"> PAGE </w:instrText>
            </w:r>
            <w:r w:rsidR="00C447B6" w:rsidRPr="00B1165A">
              <w:rPr>
                <w:b/>
                <w:bCs/>
                <w:sz w:val="18"/>
                <w:szCs w:val="18"/>
              </w:rPr>
              <w:fldChar w:fldCharType="separate"/>
            </w:r>
            <w:r w:rsidR="00B1165A">
              <w:rPr>
                <w:b/>
                <w:bCs/>
                <w:noProof/>
                <w:sz w:val="18"/>
                <w:szCs w:val="18"/>
              </w:rPr>
              <w:t>9</w:t>
            </w:r>
            <w:r w:rsidR="00C447B6" w:rsidRPr="00B1165A">
              <w:rPr>
                <w:b/>
                <w:bCs/>
                <w:sz w:val="18"/>
                <w:szCs w:val="18"/>
              </w:rPr>
              <w:fldChar w:fldCharType="end"/>
            </w:r>
            <w:r w:rsidR="00C447B6" w:rsidRPr="00B1165A">
              <w:rPr>
                <w:sz w:val="18"/>
                <w:szCs w:val="18"/>
              </w:rPr>
              <w:t xml:space="preserve"> of </w:t>
            </w:r>
            <w:r w:rsidR="00C447B6" w:rsidRPr="00B1165A">
              <w:rPr>
                <w:b/>
                <w:bCs/>
                <w:sz w:val="18"/>
                <w:szCs w:val="18"/>
              </w:rPr>
              <w:fldChar w:fldCharType="begin"/>
            </w:r>
            <w:r w:rsidR="00C447B6" w:rsidRPr="00B1165A">
              <w:rPr>
                <w:b/>
                <w:bCs/>
                <w:sz w:val="18"/>
                <w:szCs w:val="18"/>
              </w:rPr>
              <w:instrText xml:space="preserve"> NUMPAGES  </w:instrText>
            </w:r>
            <w:r w:rsidR="00C447B6" w:rsidRPr="00B1165A">
              <w:rPr>
                <w:b/>
                <w:bCs/>
                <w:sz w:val="18"/>
                <w:szCs w:val="18"/>
              </w:rPr>
              <w:fldChar w:fldCharType="separate"/>
            </w:r>
            <w:r w:rsidR="00B1165A">
              <w:rPr>
                <w:b/>
                <w:bCs/>
                <w:noProof/>
                <w:sz w:val="18"/>
                <w:szCs w:val="18"/>
              </w:rPr>
              <w:t>9</w:t>
            </w:r>
            <w:r w:rsidR="00C447B6" w:rsidRPr="00B1165A">
              <w:rPr>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66E" w:rsidRDefault="0052566E" w:rsidP="004127E5">
      <w:pPr>
        <w:spacing w:line="240" w:lineRule="auto"/>
      </w:pPr>
      <w:r>
        <w:separator/>
      </w:r>
    </w:p>
    <w:p w:rsidR="0052566E" w:rsidRDefault="0052566E"/>
  </w:footnote>
  <w:footnote w:type="continuationSeparator" w:id="0">
    <w:p w:rsidR="0052566E" w:rsidRDefault="0052566E" w:rsidP="004127E5">
      <w:pPr>
        <w:spacing w:line="240" w:lineRule="auto"/>
      </w:pPr>
      <w:r>
        <w:continuationSeparator/>
      </w:r>
    </w:p>
    <w:p w:rsidR="0052566E" w:rsidRDefault="0052566E"/>
  </w:footnote>
  <w:footnote w:id="1">
    <w:p w:rsidR="00C447B6" w:rsidRPr="00192C6C" w:rsidRDefault="00C447B6" w:rsidP="00192C6C">
      <w:pPr>
        <w:pStyle w:val="FootnoteText"/>
        <w:rPr>
          <w:rFonts w:asciiTheme="majorHAnsi" w:hAnsiTheme="majorHAnsi"/>
          <w:sz w:val="18"/>
        </w:rPr>
      </w:pPr>
      <w:r w:rsidRPr="00192C6C">
        <w:rPr>
          <w:rStyle w:val="FootnoteReference"/>
          <w:rFonts w:asciiTheme="majorHAnsi" w:hAnsiTheme="majorHAnsi"/>
          <w:sz w:val="18"/>
        </w:rPr>
        <w:footnoteRef/>
      </w:r>
      <w:r w:rsidRPr="00192C6C">
        <w:rPr>
          <w:rFonts w:asciiTheme="majorHAnsi" w:hAnsiTheme="majorHAnsi"/>
          <w:sz w:val="18"/>
        </w:rPr>
        <w:t xml:space="preserve"> Definition adapted from “Defining and Avoiding Plagiarism: The WPA Statement on Best Practices,” </w:t>
      </w:r>
      <w:hyperlink r:id="rId1" w:history="1">
        <w:r w:rsidR="007209DE">
          <w:rPr>
            <w:rStyle w:val="Hyperlink"/>
            <w:rFonts w:asciiTheme="majorHAnsi" w:eastAsia="Arial" w:hAnsiTheme="majorHAnsi"/>
            <w:sz w:val="18"/>
          </w:rPr>
          <w:t>http://wpacouncil.org/positions/WPAplagiarism.pdf</w:t>
        </w:r>
      </w:hyperlink>
      <w:r w:rsidRPr="00192C6C">
        <w:rPr>
          <w:rFonts w:asciiTheme="majorHAnsi" w:hAnsiTheme="majorHAnsi"/>
          <w:sz w:val="18"/>
        </w:rPr>
        <w:t xml:space="preserve">; and “What is Plagiarism?,” </w:t>
      </w:r>
      <w:hyperlink r:id="rId2" w:history="1">
        <w:r w:rsidR="007209DE">
          <w:rPr>
            <w:rStyle w:val="Hyperlink"/>
            <w:rFonts w:asciiTheme="majorHAnsi" w:eastAsia="Arial" w:hAnsiTheme="majorHAnsi"/>
            <w:sz w:val="18"/>
          </w:rPr>
          <w:t>https://communitystandards.stanford.edu/student-conduct-process/honor-code-and-fundamental-standard/additional-resources/what-plagiarism</w:t>
        </w:r>
      </w:hyperlink>
      <w:r w:rsidRPr="00192C6C">
        <w:rPr>
          <w:rFonts w:asciiTheme="majorHAnsi" w:hAnsiTheme="majorHAnsi"/>
          <w:sz w:val="18"/>
        </w:rPr>
        <w:t>.</w:t>
      </w:r>
    </w:p>
  </w:footnote>
  <w:footnote w:id="2">
    <w:p w:rsidR="00C447B6" w:rsidRPr="00192C6C" w:rsidRDefault="00C447B6" w:rsidP="00192C6C">
      <w:pPr>
        <w:pStyle w:val="FootnoteText"/>
        <w:spacing w:before="60"/>
        <w:rPr>
          <w:rFonts w:asciiTheme="majorHAnsi" w:hAnsiTheme="majorHAnsi"/>
          <w:sz w:val="18"/>
        </w:rPr>
      </w:pPr>
      <w:r w:rsidRPr="00192C6C">
        <w:rPr>
          <w:rStyle w:val="FootnoteReference"/>
          <w:rFonts w:asciiTheme="majorHAnsi" w:hAnsiTheme="majorHAnsi"/>
          <w:sz w:val="18"/>
        </w:rPr>
        <w:footnoteRef/>
      </w:r>
      <w:r w:rsidRPr="00192C6C">
        <w:rPr>
          <w:rFonts w:asciiTheme="majorHAnsi" w:hAnsiTheme="majorHAnsi"/>
          <w:sz w:val="18"/>
        </w:rPr>
        <w:t xml:space="preserve"> Adapted from, “Avoiding Plagiarism,” </w:t>
      </w:r>
      <w:hyperlink r:id="rId3" w:history="1">
        <w:r w:rsidR="007209DE">
          <w:rPr>
            <w:rStyle w:val="Hyperlink"/>
            <w:rFonts w:asciiTheme="majorHAnsi" w:eastAsia="Arial" w:hAnsiTheme="majorHAnsi"/>
            <w:sz w:val="18"/>
          </w:rPr>
          <w:t>https://owl.english.purdue.edu/owl/resource/589/01/</w:t>
        </w:r>
      </w:hyperlink>
      <w:r w:rsidRPr="00192C6C">
        <w:rPr>
          <w:rFonts w:asciiTheme="majorHAnsi" w:hAnsiTheme="majorHAnsi"/>
          <w:sz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B58AA"/>
    <w:multiLevelType w:val="hybridMultilevel"/>
    <w:tmpl w:val="D28A93D0"/>
    <w:lvl w:ilvl="0" w:tplc="38683D6E">
      <w:start w:val="1"/>
      <w:numFmt w:val="decimal"/>
      <w:pStyle w:val="BJF-LO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6B065E"/>
    <w:multiLevelType w:val="hybridMultilevel"/>
    <w:tmpl w:val="F9E0C3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1C093C75"/>
    <w:multiLevelType w:val="hybridMultilevel"/>
    <w:tmpl w:val="13144A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C14E64"/>
    <w:multiLevelType w:val="hybridMultilevel"/>
    <w:tmpl w:val="DBA2663A"/>
    <w:lvl w:ilvl="0" w:tplc="1B002C4E">
      <w:start w:val="1"/>
      <w:numFmt w:val="bullet"/>
      <w:pStyle w:val="BJF-LO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4F48BC"/>
    <w:multiLevelType w:val="hybridMultilevel"/>
    <w:tmpl w:val="B54E0A6A"/>
    <w:lvl w:ilvl="0" w:tplc="EF1CA378">
      <w:numFmt w:val="bullet"/>
      <w:lvlText w:val=""/>
      <w:lvlJc w:val="left"/>
      <w:pPr>
        <w:ind w:left="720" w:hanging="360"/>
      </w:pPr>
      <w:rPr>
        <w:rFonts w:ascii="Symbol" w:eastAsia="Courier New" w:hAnsi="Symbol" w:cs="Courier New"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3D172E"/>
    <w:multiLevelType w:val="hybridMultilevel"/>
    <w:tmpl w:val="9ADA049A"/>
    <w:lvl w:ilvl="0" w:tplc="B6EC2B90">
      <w:numFmt w:val="bullet"/>
      <w:lvlText w:val=""/>
      <w:lvlJc w:val="left"/>
      <w:pPr>
        <w:ind w:left="720" w:hanging="360"/>
      </w:pPr>
      <w:rPr>
        <w:rFonts w:ascii="Symbol" w:eastAsia="Courier New" w:hAnsi="Symbol" w:cs="Courier New"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3016304"/>
    <w:multiLevelType w:val="hybridMultilevel"/>
    <w:tmpl w:val="D5FA683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4"/>
  </w:num>
  <w:num w:numId="4">
    <w:abstractNumId w:val="6"/>
  </w:num>
  <w:num w:numId="5">
    <w:abstractNumId w:val="0"/>
  </w:num>
  <w:num w:numId="6">
    <w:abstractNumId w:val="2"/>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A0624"/>
    <w:rsid w:val="00060967"/>
    <w:rsid w:val="00086EC7"/>
    <w:rsid w:val="000A0624"/>
    <w:rsid w:val="000A3C73"/>
    <w:rsid w:val="000C282D"/>
    <w:rsid w:val="000C5EF6"/>
    <w:rsid w:val="000D2148"/>
    <w:rsid w:val="000F193F"/>
    <w:rsid w:val="001010AB"/>
    <w:rsid w:val="001460F7"/>
    <w:rsid w:val="00170B2F"/>
    <w:rsid w:val="0019288E"/>
    <w:rsid w:val="00192C6C"/>
    <w:rsid w:val="001A7953"/>
    <w:rsid w:val="001B2EC5"/>
    <w:rsid w:val="001C3602"/>
    <w:rsid w:val="001C3680"/>
    <w:rsid w:val="001D60CF"/>
    <w:rsid w:val="001F22FF"/>
    <w:rsid w:val="00220931"/>
    <w:rsid w:val="00242603"/>
    <w:rsid w:val="00242D53"/>
    <w:rsid w:val="002501D0"/>
    <w:rsid w:val="0025050B"/>
    <w:rsid w:val="00263155"/>
    <w:rsid w:val="0026524C"/>
    <w:rsid w:val="002721A5"/>
    <w:rsid w:val="00292272"/>
    <w:rsid w:val="002F63A7"/>
    <w:rsid w:val="00323452"/>
    <w:rsid w:val="003318EB"/>
    <w:rsid w:val="00332D79"/>
    <w:rsid w:val="0034006F"/>
    <w:rsid w:val="00355F2D"/>
    <w:rsid w:val="00357224"/>
    <w:rsid w:val="0036272A"/>
    <w:rsid w:val="0037194E"/>
    <w:rsid w:val="00383F90"/>
    <w:rsid w:val="00391A37"/>
    <w:rsid w:val="003A10E6"/>
    <w:rsid w:val="003D2915"/>
    <w:rsid w:val="003D33E4"/>
    <w:rsid w:val="003E404A"/>
    <w:rsid w:val="003E4E95"/>
    <w:rsid w:val="003F62B7"/>
    <w:rsid w:val="00401D59"/>
    <w:rsid w:val="004051B2"/>
    <w:rsid w:val="004127E5"/>
    <w:rsid w:val="0042273A"/>
    <w:rsid w:val="004570B4"/>
    <w:rsid w:val="00482D30"/>
    <w:rsid w:val="004A25A9"/>
    <w:rsid w:val="004A524D"/>
    <w:rsid w:val="004D14D5"/>
    <w:rsid w:val="004F6AAA"/>
    <w:rsid w:val="00501E04"/>
    <w:rsid w:val="00506A50"/>
    <w:rsid w:val="00507C58"/>
    <w:rsid w:val="00507EA3"/>
    <w:rsid w:val="00523D56"/>
    <w:rsid w:val="0052566E"/>
    <w:rsid w:val="00543F71"/>
    <w:rsid w:val="005673A3"/>
    <w:rsid w:val="00567E65"/>
    <w:rsid w:val="00577048"/>
    <w:rsid w:val="00584E4D"/>
    <w:rsid w:val="005C1964"/>
    <w:rsid w:val="005F2DE3"/>
    <w:rsid w:val="006368C0"/>
    <w:rsid w:val="00640615"/>
    <w:rsid w:val="00646FA8"/>
    <w:rsid w:val="006717A4"/>
    <w:rsid w:val="00676500"/>
    <w:rsid w:val="006C0079"/>
    <w:rsid w:val="006D38FF"/>
    <w:rsid w:val="006E1FD5"/>
    <w:rsid w:val="00714B42"/>
    <w:rsid w:val="007209DE"/>
    <w:rsid w:val="0072695A"/>
    <w:rsid w:val="0073059F"/>
    <w:rsid w:val="00730A61"/>
    <w:rsid w:val="0073289B"/>
    <w:rsid w:val="0073673F"/>
    <w:rsid w:val="00767F5C"/>
    <w:rsid w:val="00770DE6"/>
    <w:rsid w:val="00794F1B"/>
    <w:rsid w:val="007B4004"/>
    <w:rsid w:val="007B6F38"/>
    <w:rsid w:val="007C34BB"/>
    <w:rsid w:val="007C558E"/>
    <w:rsid w:val="007D1CE8"/>
    <w:rsid w:val="007D698C"/>
    <w:rsid w:val="007F0B29"/>
    <w:rsid w:val="007F737D"/>
    <w:rsid w:val="00824151"/>
    <w:rsid w:val="00831150"/>
    <w:rsid w:val="008428DF"/>
    <w:rsid w:val="0084615E"/>
    <w:rsid w:val="00865841"/>
    <w:rsid w:val="00867A43"/>
    <w:rsid w:val="0088678E"/>
    <w:rsid w:val="008A1D17"/>
    <w:rsid w:val="008D3934"/>
    <w:rsid w:val="008D432F"/>
    <w:rsid w:val="008D6B3B"/>
    <w:rsid w:val="008E670A"/>
    <w:rsid w:val="008F0915"/>
    <w:rsid w:val="008F0F9E"/>
    <w:rsid w:val="0092784A"/>
    <w:rsid w:val="00947707"/>
    <w:rsid w:val="00952CD6"/>
    <w:rsid w:val="0096781C"/>
    <w:rsid w:val="00982490"/>
    <w:rsid w:val="00996C0A"/>
    <w:rsid w:val="00A33267"/>
    <w:rsid w:val="00A878AF"/>
    <w:rsid w:val="00AE0D4E"/>
    <w:rsid w:val="00AE62DD"/>
    <w:rsid w:val="00B1165A"/>
    <w:rsid w:val="00B35B22"/>
    <w:rsid w:val="00B6161D"/>
    <w:rsid w:val="00B66EAB"/>
    <w:rsid w:val="00BD18F1"/>
    <w:rsid w:val="00BD6598"/>
    <w:rsid w:val="00BF7AB2"/>
    <w:rsid w:val="00BF7C6B"/>
    <w:rsid w:val="00C37D14"/>
    <w:rsid w:val="00C447B6"/>
    <w:rsid w:val="00C54A9B"/>
    <w:rsid w:val="00C6788D"/>
    <w:rsid w:val="00CA0BBB"/>
    <w:rsid w:val="00D006D8"/>
    <w:rsid w:val="00D135A4"/>
    <w:rsid w:val="00D178C1"/>
    <w:rsid w:val="00D211B9"/>
    <w:rsid w:val="00D6601A"/>
    <w:rsid w:val="00D710FE"/>
    <w:rsid w:val="00DA0E48"/>
    <w:rsid w:val="00DB5099"/>
    <w:rsid w:val="00E45646"/>
    <w:rsid w:val="00E456ED"/>
    <w:rsid w:val="00E732FB"/>
    <w:rsid w:val="00E874A5"/>
    <w:rsid w:val="00EA1E7B"/>
    <w:rsid w:val="00EA378C"/>
    <w:rsid w:val="00EA4149"/>
    <w:rsid w:val="00EF0263"/>
    <w:rsid w:val="00EF6C7D"/>
    <w:rsid w:val="00F0104C"/>
    <w:rsid w:val="00F02FC7"/>
    <w:rsid w:val="00F11D95"/>
    <w:rsid w:val="00F22214"/>
    <w:rsid w:val="00F42EFD"/>
    <w:rsid w:val="00F64D04"/>
    <w:rsid w:val="00F749E1"/>
    <w:rsid w:val="00F74A0E"/>
    <w:rsid w:val="00F83F54"/>
    <w:rsid w:val="00FC1388"/>
    <w:rsid w:val="00FC3E80"/>
    <w:rsid w:val="00FC7151"/>
    <w:rsid w:val="00FC7825"/>
    <w:rsid w:val="00FE3B19"/>
    <w:rsid w:val="00FF446C"/>
    <w:rsid w:val="00FF5DCF"/>
    <w:rsid w:val="00FF6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A1D17"/>
    <w:pPr>
      <w:spacing w:after="0"/>
    </w:pPr>
    <w:rPr>
      <w:rFonts w:ascii="Arial" w:eastAsia="Arial" w:hAnsi="Arial" w:cs="Arial"/>
      <w:color w:val="000000"/>
    </w:rPr>
  </w:style>
  <w:style w:type="paragraph" w:styleId="Heading1">
    <w:name w:val="heading 1"/>
    <w:basedOn w:val="Normal"/>
    <w:next w:val="Normal"/>
    <w:pPr>
      <w:spacing w:before="200"/>
      <w:outlineLvl w:val="0"/>
    </w:pPr>
    <w:rPr>
      <w:rFonts w:ascii="Trebuchet MS" w:eastAsia="Trebuchet MS" w:hAnsi="Trebuchet MS" w:cs="Trebuchet MS"/>
      <w:sz w:val="32"/>
    </w:rPr>
  </w:style>
  <w:style w:type="paragraph" w:styleId="Heading2">
    <w:name w:val="heading 2"/>
    <w:basedOn w:val="Normal"/>
    <w:next w:val="Normal"/>
    <w:pPr>
      <w:spacing w:before="200"/>
      <w:outlineLvl w:val="1"/>
    </w:pPr>
    <w:rPr>
      <w:rFonts w:ascii="Trebuchet MS" w:eastAsia="Trebuchet MS" w:hAnsi="Trebuchet MS" w:cs="Trebuchet MS"/>
      <w:b/>
      <w:sz w:val="26"/>
    </w:rPr>
  </w:style>
  <w:style w:type="paragraph" w:styleId="Heading3">
    <w:name w:val="heading 3"/>
    <w:basedOn w:val="Normal"/>
    <w:next w:val="Normal"/>
    <w:pPr>
      <w:spacing w:before="160"/>
      <w:outlineLvl w:val="2"/>
    </w:pPr>
    <w:rPr>
      <w:rFonts w:ascii="Trebuchet MS" w:eastAsia="Trebuchet MS" w:hAnsi="Trebuchet MS" w:cs="Trebuchet MS"/>
      <w:b/>
      <w:color w:val="666666"/>
      <w:sz w:val="24"/>
    </w:rPr>
  </w:style>
  <w:style w:type="paragraph" w:styleId="Heading4">
    <w:name w:val="heading 4"/>
    <w:basedOn w:val="Normal"/>
    <w:next w:val="Normal"/>
    <w:pPr>
      <w:spacing w:before="160"/>
      <w:outlineLvl w:val="3"/>
    </w:pPr>
    <w:rPr>
      <w:rFonts w:ascii="Trebuchet MS" w:eastAsia="Trebuchet MS" w:hAnsi="Trebuchet MS" w:cs="Trebuchet MS"/>
      <w:color w:val="666666"/>
      <w:u w:val="single"/>
    </w:rPr>
  </w:style>
  <w:style w:type="paragraph" w:styleId="Heading5">
    <w:name w:val="heading 5"/>
    <w:basedOn w:val="Normal"/>
    <w:next w:val="Normal"/>
    <w:pPr>
      <w:spacing w:before="160"/>
      <w:outlineLvl w:val="4"/>
    </w:pPr>
    <w:rPr>
      <w:rFonts w:ascii="Trebuchet MS" w:eastAsia="Trebuchet MS" w:hAnsi="Trebuchet MS" w:cs="Trebuchet MS"/>
      <w:color w:val="666666"/>
    </w:rPr>
  </w:style>
  <w:style w:type="paragraph" w:styleId="Heading6">
    <w:name w:val="heading 6"/>
    <w:basedOn w:val="Normal"/>
    <w:next w:val="Normal"/>
    <w:pPr>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Pr>
      <w:rFonts w:ascii="Trebuchet MS" w:eastAsia="Trebuchet MS" w:hAnsi="Trebuchet MS" w:cs="Trebuchet MS"/>
      <w:sz w:val="42"/>
    </w:rPr>
  </w:style>
  <w:style w:type="paragraph" w:styleId="Subtitle">
    <w:name w:val="Subtitle"/>
    <w:basedOn w:val="Normal"/>
    <w:next w:val="Normal"/>
    <w:pPr>
      <w:spacing w:after="200"/>
    </w:pPr>
    <w:rPr>
      <w:rFonts w:ascii="Trebuchet MS" w:eastAsia="Trebuchet MS" w:hAnsi="Trebuchet MS" w:cs="Trebuchet MS"/>
      <w:i/>
      <w:color w:val="666666"/>
      <w:sz w:val="26"/>
    </w:rPr>
  </w:style>
  <w:style w:type="paragraph" w:styleId="ListParagraph">
    <w:name w:val="List Paragraph"/>
    <w:basedOn w:val="Normal"/>
    <w:uiPriority w:val="34"/>
    <w:qFormat/>
    <w:rsid w:val="004127E5"/>
    <w:pPr>
      <w:ind w:left="720"/>
      <w:contextualSpacing/>
    </w:pPr>
  </w:style>
  <w:style w:type="paragraph" w:styleId="Header">
    <w:name w:val="header"/>
    <w:basedOn w:val="Normal"/>
    <w:link w:val="HeaderChar"/>
    <w:uiPriority w:val="99"/>
    <w:unhideWhenUsed/>
    <w:rsid w:val="004127E5"/>
    <w:pPr>
      <w:tabs>
        <w:tab w:val="center" w:pos="4680"/>
        <w:tab w:val="right" w:pos="9360"/>
      </w:tabs>
      <w:spacing w:line="240" w:lineRule="auto"/>
    </w:pPr>
  </w:style>
  <w:style w:type="character" w:customStyle="1" w:styleId="HeaderChar">
    <w:name w:val="Header Char"/>
    <w:basedOn w:val="DefaultParagraphFont"/>
    <w:link w:val="Header"/>
    <w:uiPriority w:val="99"/>
    <w:rsid w:val="004127E5"/>
    <w:rPr>
      <w:rFonts w:ascii="Arial" w:eastAsia="Arial" w:hAnsi="Arial" w:cs="Arial"/>
      <w:color w:val="000000"/>
    </w:rPr>
  </w:style>
  <w:style w:type="paragraph" w:styleId="Footer">
    <w:name w:val="footer"/>
    <w:basedOn w:val="Normal"/>
    <w:link w:val="FooterChar"/>
    <w:uiPriority w:val="99"/>
    <w:unhideWhenUsed/>
    <w:rsid w:val="004127E5"/>
    <w:pPr>
      <w:tabs>
        <w:tab w:val="center" w:pos="4680"/>
        <w:tab w:val="right" w:pos="9360"/>
      </w:tabs>
      <w:spacing w:line="240" w:lineRule="auto"/>
    </w:pPr>
  </w:style>
  <w:style w:type="character" w:customStyle="1" w:styleId="FooterChar">
    <w:name w:val="Footer Char"/>
    <w:basedOn w:val="DefaultParagraphFont"/>
    <w:link w:val="Footer"/>
    <w:uiPriority w:val="99"/>
    <w:rsid w:val="004127E5"/>
    <w:rPr>
      <w:rFonts w:ascii="Arial" w:eastAsia="Arial" w:hAnsi="Arial" w:cs="Arial"/>
      <w:color w:val="000000"/>
    </w:rPr>
  </w:style>
  <w:style w:type="paragraph" w:customStyle="1" w:styleId="BJF-LOnumbered">
    <w:name w:val="BJF-LO numbered"/>
    <w:basedOn w:val="Heading3"/>
    <w:rsid w:val="00646FA8"/>
    <w:pPr>
      <w:numPr>
        <w:numId w:val="5"/>
      </w:numPr>
      <w:spacing w:before="120"/>
      <w:ind w:left="360"/>
    </w:pPr>
    <w:rPr>
      <w:rFonts w:asciiTheme="majorHAnsi" w:eastAsia="Times New Roman" w:hAnsiTheme="majorHAnsi" w:cs="Times New Roman"/>
      <w:color w:val="000000"/>
    </w:rPr>
  </w:style>
  <w:style w:type="paragraph" w:customStyle="1" w:styleId="BJF-LObullet">
    <w:name w:val="BJF-LO bullet"/>
    <w:basedOn w:val="ListParagraph"/>
    <w:rsid w:val="00646FA8"/>
    <w:pPr>
      <w:numPr>
        <w:numId w:val="3"/>
      </w:numPr>
    </w:pPr>
    <w:rPr>
      <w:rFonts w:asciiTheme="majorHAnsi" w:hAnsiTheme="majorHAnsi"/>
      <w:sz w:val="24"/>
    </w:rPr>
  </w:style>
  <w:style w:type="paragraph" w:customStyle="1" w:styleId="BJF-Body">
    <w:name w:val="BJF-Body"/>
    <w:basedOn w:val="Normal"/>
    <w:rsid w:val="00646FA8"/>
    <w:pPr>
      <w:spacing w:before="120"/>
    </w:pPr>
    <w:rPr>
      <w:rFonts w:asciiTheme="majorHAnsi" w:hAnsiTheme="majorHAnsi"/>
      <w:sz w:val="24"/>
    </w:rPr>
  </w:style>
  <w:style w:type="character" w:styleId="Hyperlink">
    <w:name w:val="Hyperlink"/>
    <w:rsid w:val="00F74A0E"/>
    <w:rPr>
      <w:rFonts w:ascii="Times New Roman" w:hAnsi="Times New Roman"/>
      <w:color w:val="0000FF"/>
      <w:u w:val="single"/>
    </w:rPr>
  </w:style>
  <w:style w:type="paragraph" w:customStyle="1" w:styleId="Normalnumbered">
    <w:name w:val="Normal numbered"/>
    <w:basedOn w:val="Normal"/>
    <w:rsid w:val="00F74A0E"/>
    <w:pPr>
      <w:numPr>
        <w:numId w:val="6"/>
      </w:numPr>
      <w:spacing w:after="120" w:line="240" w:lineRule="auto"/>
    </w:pPr>
    <w:rPr>
      <w:rFonts w:ascii="Times New Roman" w:eastAsia="Times New Roman" w:hAnsi="Times New Roman" w:cs="Times New Roman"/>
      <w:color w:val="auto"/>
      <w:sz w:val="24"/>
      <w:szCs w:val="24"/>
    </w:rPr>
  </w:style>
  <w:style w:type="paragraph" w:customStyle="1" w:styleId="StyleHeading39pt">
    <w:name w:val="Style Heading 3 + 9 pt"/>
    <w:basedOn w:val="Heading3"/>
    <w:rsid w:val="00F74A0E"/>
    <w:pPr>
      <w:keepNext/>
      <w:spacing w:before="120" w:after="60" w:line="240" w:lineRule="auto"/>
    </w:pPr>
    <w:rPr>
      <w:rFonts w:ascii="Arial" w:eastAsia="Times New Roman" w:hAnsi="Arial" w:cs="Times New Roman"/>
      <w:bCs/>
      <w:color w:val="auto"/>
      <w:sz w:val="18"/>
      <w:szCs w:val="24"/>
    </w:rPr>
  </w:style>
  <w:style w:type="paragraph" w:styleId="FootnoteText">
    <w:name w:val="footnote text"/>
    <w:basedOn w:val="Normal"/>
    <w:link w:val="FootnoteTextChar"/>
    <w:semiHidden/>
    <w:rsid w:val="00192C6C"/>
    <w:pPr>
      <w:spacing w:line="240" w:lineRule="auto"/>
    </w:pPr>
    <w:rPr>
      <w:rFonts w:ascii="Times New Roman" w:eastAsia="Times New Roman" w:hAnsi="Times New Roman" w:cs="Times New Roman"/>
      <w:color w:val="auto"/>
      <w:sz w:val="20"/>
      <w:szCs w:val="20"/>
    </w:rPr>
  </w:style>
  <w:style w:type="character" w:customStyle="1" w:styleId="FootnoteTextChar">
    <w:name w:val="Footnote Text Char"/>
    <w:basedOn w:val="DefaultParagraphFont"/>
    <w:link w:val="FootnoteText"/>
    <w:semiHidden/>
    <w:rsid w:val="00192C6C"/>
    <w:rPr>
      <w:rFonts w:ascii="Times New Roman" w:eastAsia="Times New Roman" w:hAnsi="Times New Roman" w:cs="Times New Roman"/>
      <w:sz w:val="20"/>
      <w:szCs w:val="20"/>
    </w:rPr>
  </w:style>
  <w:style w:type="character" w:styleId="FootnoteReference">
    <w:name w:val="footnote reference"/>
    <w:semiHidden/>
    <w:rsid w:val="00192C6C"/>
    <w:rPr>
      <w:vertAlign w:val="superscript"/>
    </w:rPr>
  </w:style>
  <w:style w:type="paragraph" w:styleId="BodyText">
    <w:name w:val="Body Text"/>
    <w:basedOn w:val="Normal"/>
    <w:link w:val="BodyTextChar"/>
    <w:rsid w:val="00192C6C"/>
    <w:pPr>
      <w:spacing w:after="120" w:line="240" w:lineRule="auto"/>
    </w:pPr>
    <w:rPr>
      <w:rFonts w:ascii="Times New Roman" w:eastAsia="Times New Roman" w:hAnsi="Times New Roman" w:cs="Times New Roman"/>
      <w:color w:val="auto"/>
      <w:sz w:val="24"/>
      <w:szCs w:val="24"/>
    </w:rPr>
  </w:style>
  <w:style w:type="character" w:customStyle="1" w:styleId="BodyTextChar">
    <w:name w:val="Body Text Char"/>
    <w:basedOn w:val="DefaultParagraphFont"/>
    <w:link w:val="BodyText"/>
    <w:rsid w:val="00192C6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6272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272A"/>
    <w:rPr>
      <w:rFonts w:ascii="Tahoma" w:eastAsia="Arial"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A1D17"/>
    <w:pPr>
      <w:spacing w:after="0"/>
    </w:pPr>
    <w:rPr>
      <w:rFonts w:ascii="Arial" w:eastAsia="Arial" w:hAnsi="Arial" w:cs="Arial"/>
      <w:color w:val="000000"/>
    </w:rPr>
  </w:style>
  <w:style w:type="paragraph" w:styleId="Heading1">
    <w:name w:val="heading 1"/>
    <w:basedOn w:val="Normal"/>
    <w:next w:val="Normal"/>
    <w:pPr>
      <w:spacing w:before="200"/>
      <w:outlineLvl w:val="0"/>
    </w:pPr>
    <w:rPr>
      <w:rFonts w:ascii="Trebuchet MS" w:eastAsia="Trebuchet MS" w:hAnsi="Trebuchet MS" w:cs="Trebuchet MS"/>
      <w:sz w:val="32"/>
    </w:rPr>
  </w:style>
  <w:style w:type="paragraph" w:styleId="Heading2">
    <w:name w:val="heading 2"/>
    <w:basedOn w:val="Normal"/>
    <w:next w:val="Normal"/>
    <w:pPr>
      <w:spacing w:before="200"/>
      <w:outlineLvl w:val="1"/>
    </w:pPr>
    <w:rPr>
      <w:rFonts w:ascii="Trebuchet MS" w:eastAsia="Trebuchet MS" w:hAnsi="Trebuchet MS" w:cs="Trebuchet MS"/>
      <w:b/>
      <w:sz w:val="26"/>
    </w:rPr>
  </w:style>
  <w:style w:type="paragraph" w:styleId="Heading3">
    <w:name w:val="heading 3"/>
    <w:basedOn w:val="Normal"/>
    <w:next w:val="Normal"/>
    <w:pPr>
      <w:spacing w:before="160"/>
      <w:outlineLvl w:val="2"/>
    </w:pPr>
    <w:rPr>
      <w:rFonts w:ascii="Trebuchet MS" w:eastAsia="Trebuchet MS" w:hAnsi="Trebuchet MS" w:cs="Trebuchet MS"/>
      <w:b/>
      <w:color w:val="666666"/>
      <w:sz w:val="24"/>
    </w:rPr>
  </w:style>
  <w:style w:type="paragraph" w:styleId="Heading4">
    <w:name w:val="heading 4"/>
    <w:basedOn w:val="Normal"/>
    <w:next w:val="Normal"/>
    <w:pPr>
      <w:spacing w:before="160"/>
      <w:outlineLvl w:val="3"/>
    </w:pPr>
    <w:rPr>
      <w:rFonts w:ascii="Trebuchet MS" w:eastAsia="Trebuchet MS" w:hAnsi="Trebuchet MS" w:cs="Trebuchet MS"/>
      <w:color w:val="666666"/>
      <w:u w:val="single"/>
    </w:rPr>
  </w:style>
  <w:style w:type="paragraph" w:styleId="Heading5">
    <w:name w:val="heading 5"/>
    <w:basedOn w:val="Normal"/>
    <w:next w:val="Normal"/>
    <w:pPr>
      <w:spacing w:before="160"/>
      <w:outlineLvl w:val="4"/>
    </w:pPr>
    <w:rPr>
      <w:rFonts w:ascii="Trebuchet MS" w:eastAsia="Trebuchet MS" w:hAnsi="Trebuchet MS" w:cs="Trebuchet MS"/>
      <w:color w:val="666666"/>
    </w:rPr>
  </w:style>
  <w:style w:type="paragraph" w:styleId="Heading6">
    <w:name w:val="heading 6"/>
    <w:basedOn w:val="Normal"/>
    <w:next w:val="Normal"/>
    <w:pPr>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Pr>
      <w:rFonts w:ascii="Trebuchet MS" w:eastAsia="Trebuchet MS" w:hAnsi="Trebuchet MS" w:cs="Trebuchet MS"/>
      <w:sz w:val="42"/>
    </w:rPr>
  </w:style>
  <w:style w:type="paragraph" w:styleId="Subtitle">
    <w:name w:val="Subtitle"/>
    <w:basedOn w:val="Normal"/>
    <w:next w:val="Normal"/>
    <w:pPr>
      <w:spacing w:after="200"/>
    </w:pPr>
    <w:rPr>
      <w:rFonts w:ascii="Trebuchet MS" w:eastAsia="Trebuchet MS" w:hAnsi="Trebuchet MS" w:cs="Trebuchet MS"/>
      <w:i/>
      <w:color w:val="666666"/>
      <w:sz w:val="26"/>
    </w:rPr>
  </w:style>
  <w:style w:type="paragraph" w:styleId="ListParagraph">
    <w:name w:val="List Paragraph"/>
    <w:basedOn w:val="Normal"/>
    <w:uiPriority w:val="34"/>
    <w:qFormat/>
    <w:rsid w:val="004127E5"/>
    <w:pPr>
      <w:ind w:left="720"/>
      <w:contextualSpacing/>
    </w:pPr>
  </w:style>
  <w:style w:type="paragraph" w:styleId="Header">
    <w:name w:val="header"/>
    <w:basedOn w:val="Normal"/>
    <w:link w:val="HeaderChar"/>
    <w:uiPriority w:val="99"/>
    <w:unhideWhenUsed/>
    <w:rsid w:val="004127E5"/>
    <w:pPr>
      <w:tabs>
        <w:tab w:val="center" w:pos="4680"/>
        <w:tab w:val="right" w:pos="9360"/>
      </w:tabs>
      <w:spacing w:line="240" w:lineRule="auto"/>
    </w:pPr>
  </w:style>
  <w:style w:type="character" w:customStyle="1" w:styleId="HeaderChar">
    <w:name w:val="Header Char"/>
    <w:basedOn w:val="DefaultParagraphFont"/>
    <w:link w:val="Header"/>
    <w:uiPriority w:val="99"/>
    <w:rsid w:val="004127E5"/>
    <w:rPr>
      <w:rFonts w:ascii="Arial" w:eastAsia="Arial" w:hAnsi="Arial" w:cs="Arial"/>
      <w:color w:val="000000"/>
    </w:rPr>
  </w:style>
  <w:style w:type="paragraph" w:styleId="Footer">
    <w:name w:val="footer"/>
    <w:basedOn w:val="Normal"/>
    <w:link w:val="FooterChar"/>
    <w:uiPriority w:val="99"/>
    <w:unhideWhenUsed/>
    <w:rsid w:val="004127E5"/>
    <w:pPr>
      <w:tabs>
        <w:tab w:val="center" w:pos="4680"/>
        <w:tab w:val="right" w:pos="9360"/>
      </w:tabs>
      <w:spacing w:line="240" w:lineRule="auto"/>
    </w:pPr>
  </w:style>
  <w:style w:type="character" w:customStyle="1" w:styleId="FooterChar">
    <w:name w:val="Footer Char"/>
    <w:basedOn w:val="DefaultParagraphFont"/>
    <w:link w:val="Footer"/>
    <w:uiPriority w:val="99"/>
    <w:rsid w:val="004127E5"/>
    <w:rPr>
      <w:rFonts w:ascii="Arial" w:eastAsia="Arial" w:hAnsi="Arial" w:cs="Arial"/>
      <w:color w:val="000000"/>
    </w:rPr>
  </w:style>
  <w:style w:type="paragraph" w:customStyle="1" w:styleId="BJF-LOnumbered">
    <w:name w:val="BJF-LO numbered"/>
    <w:basedOn w:val="Heading3"/>
    <w:rsid w:val="00646FA8"/>
    <w:pPr>
      <w:numPr>
        <w:numId w:val="5"/>
      </w:numPr>
      <w:spacing w:before="120"/>
      <w:ind w:left="360"/>
    </w:pPr>
    <w:rPr>
      <w:rFonts w:asciiTheme="majorHAnsi" w:eastAsia="Times New Roman" w:hAnsiTheme="majorHAnsi" w:cs="Times New Roman"/>
      <w:color w:val="000000"/>
    </w:rPr>
  </w:style>
  <w:style w:type="paragraph" w:customStyle="1" w:styleId="BJF-LObullet">
    <w:name w:val="BJF-LO bullet"/>
    <w:basedOn w:val="ListParagraph"/>
    <w:rsid w:val="00646FA8"/>
    <w:pPr>
      <w:numPr>
        <w:numId w:val="3"/>
      </w:numPr>
    </w:pPr>
    <w:rPr>
      <w:rFonts w:asciiTheme="majorHAnsi" w:hAnsiTheme="majorHAnsi"/>
      <w:sz w:val="24"/>
    </w:rPr>
  </w:style>
  <w:style w:type="paragraph" w:customStyle="1" w:styleId="BJF-Body">
    <w:name w:val="BJF-Body"/>
    <w:basedOn w:val="Normal"/>
    <w:rsid w:val="00646FA8"/>
    <w:pPr>
      <w:spacing w:before="120"/>
    </w:pPr>
    <w:rPr>
      <w:rFonts w:asciiTheme="majorHAnsi" w:hAnsiTheme="majorHAnsi"/>
      <w:sz w:val="24"/>
    </w:rPr>
  </w:style>
  <w:style w:type="character" w:styleId="Hyperlink">
    <w:name w:val="Hyperlink"/>
    <w:rsid w:val="00F74A0E"/>
    <w:rPr>
      <w:rFonts w:ascii="Times New Roman" w:hAnsi="Times New Roman"/>
      <w:color w:val="0000FF"/>
      <w:u w:val="single"/>
    </w:rPr>
  </w:style>
  <w:style w:type="paragraph" w:customStyle="1" w:styleId="Normalnumbered">
    <w:name w:val="Normal numbered"/>
    <w:basedOn w:val="Normal"/>
    <w:rsid w:val="00F74A0E"/>
    <w:pPr>
      <w:numPr>
        <w:numId w:val="6"/>
      </w:numPr>
      <w:spacing w:after="120" w:line="240" w:lineRule="auto"/>
    </w:pPr>
    <w:rPr>
      <w:rFonts w:ascii="Times New Roman" w:eastAsia="Times New Roman" w:hAnsi="Times New Roman" w:cs="Times New Roman"/>
      <w:color w:val="auto"/>
      <w:sz w:val="24"/>
      <w:szCs w:val="24"/>
    </w:rPr>
  </w:style>
  <w:style w:type="paragraph" w:customStyle="1" w:styleId="StyleHeading39pt">
    <w:name w:val="Style Heading 3 + 9 pt"/>
    <w:basedOn w:val="Heading3"/>
    <w:rsid w:val="00F74A0E"/>
    <w:pPr>
      <w:keepNext/>
      <w:spacing w:before="120" w:after="60" w:line="240" w:lineRule="auto"/>
    </w:pPr>
    <w:rPr>
      <w:rFonts w:ascii="Arial" w:eastAsia="Times New Roman" w:hAnsi="Arial" w:cs="Times New Roman"/>
      <w:bCs/>
      <w:color w:val="auto"/>
      <w:sz w:val="18"/>
      <w:szCs w:val="24"/>
    </w:rPr>
  </w:style>
  <w:style w:type="paragraph" w:styleId="FootnoteText">
    <w:name w:val="footnote text"/>
    <w:basedOn w:val="Normal"/>
    <w:link w:val="FootnoteTextChar"/>
    <w:semiHidden/>
    <w:rsid w:val="00192C6C"/>
    <w:pPr>
      <w:spacing w:line="240" w:lineRule="auto"/>
    </w:pPr>
    <w:rPr>
      <w:rFonts w:ascii="Times New Roman" w:eastAsia="Times New Roman" w:hAnsi="Times New Roman" w:cs="Times New Roman"/>
      <w:color w:val="auto"/>
      <w:sz w:val="20"/>
      <w:szCs w:val="20"/>
    </w:rPr>
  </w:style>
  <w:style w:type="character" w:customStyle="1" w:styleId="FootnoteTextChar">
    <w:name w:val="Footnote Text Char"/>
    <w:basedOn w:val="DefaultParagraphFont"/>
    <w:link w:val="FootnoteText"/>
    <w:semiHidden/>
    <w:rsid w:val="00192C6C"/>
    <w:rPr>
      <w:rFonts w:ascii="Times New Roman" w:eastAsia="Times New Roman" w:hAnsi="Times New Roman" w:cs="Times New Roman"/>
      <w:sz w:val="20"/>
      <w:szCs w:val="20"/>
    </w:rPr>
  </w:style>
  <w:style w:type="character" w:styleId="FootnoteReference">
    <w:name w:val="footnote reference"/>
    <w:semiHidden/>
    <w:rsid w:val="00192C6C"/>
    <w:rPr>
      <w:vertAlign w:val="superscript"/>
    </w:rPr>
  </w:style>
  <w:style w:type="paragraph" w:styleId="BodyText">
    <w:name w:val="Body Text"/>
    <w:basedOn w:val="Normal"/>
    <w:link w:val="BodyTextChar"/>
    <w:rsid w:val="00192C6C"/>
    <w:pPr>
      <w:spacing w:after="120" w:line="240" w:lineRule="auto"/>
    </w:pPr>
    <w:rPr>
      <w:rFonts w:ascii="Times New Roman" w:eastAsia="Times New Roman" w:hAnsi="Times New Roman" w:cs="Times New Roman"/>
      <w:color w:val="auto"/>
      <w:sz w:val="24"/>
      <w:szCs w:val="24"/>
    </w:rPr>
  </w:style>
  <w:style w:type="character" w:customStyle="1" w:styleId="BodyTextChar">
    <w:name w:val="Body Text Char"/>
    <w:basedOn w:val="DefaultParagraphFont"/>
    <w:link w:val="BodyText"/>
    <w:rsid w:val="00192C6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6272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272A"/>
    <w:rPr>
      <w:rFonts w:ascii="Tahoma" w:eastAsia="Arial"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yiping.wang@sjsu.edu" TargetMode="External"/><Relationship Id="rId18" Type="http://schemas.openxmlformats.org/officeDocument/2006/relationships/hyperlink" Target="http://www.sjsu.edu/studentconduc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jsu.edu/aec/" TargetMode="External"/><Relationship Id="rId7" Type="http://schemas.openxmlformats.org/officeDocument/2006/relationships/footnotes" Target="footnotes.xml"/><Relationship Id="rId12" Type="http://schemas.openxmlformats.org/officeDocument/2006/relationships/hyperlink" Target="https://www.mathworks.com/store/link/products/student/SV?s_tid=ac_buysuite_sv_bod" TargetMode="External"/><Relationship Id="rId17" Type="http://schemas.openxmlformats.org/officeDocument/2006/relationships/hyperlink" Target="http://www.sjsu.edu/studentconduct/docs/S07-2.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jsu.edu/studentconduct/docs/S07-2.pdf" TargetMode="External"/><Relationship Id="rId20" Type="http://schemas.openxmlformats.org/officeDocument/2006/relationships/hyperlink" Target="https://communitystandards.stanford.edu/student-conduct-process/honor-code-and-fundamental-standard/additional-resources/what-plagiaris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ypress.com/?rID=108008"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sjsu.edu/aars/policies/latedrops/policy/" TargetMode="External"/><Relationship Id="rId23" Type="http://schemas.openxmlformats.org/officeDocument/2006/relationships/hyperlink" Target="http://www.sjsu.edu/writingcenter/" TargetMode="External"/><Relationship Id="rId10" Type="http://schemas.openxmlformats.org/officeDocument/2006/relationships/hyperlink" Target="http://www.cds.caltech.edu/~murray/books/AM08/pdf/am08-complete_28Sep12.pdf" TargetMode="External"/><Relationship Id="rId19" Type="http://schemas.openxmlformats.org/officeDocument/2006/relationships/hyperlink" Target="http://www.sjsu.edu/studentconduct/" TargetMode="External"/><Relationship Id="rId4" Type="http://schemas.microsoft.com/office/2007/relationships/stylesWithEffects" Target="stylesWithEffects.xml"/><Relationship Id="rId9" Type="http://schemas.openxmlformats.org/officeDocument/2006/relationships/hyperlink" Target="https://sjsu.instructure.com/courses/1161046" TargetMode="External"/><Relationship Id="rId14" Type="http://schemas.openxmlformats.org/officeDocument/2006/relationships/hyperlink" Target="http://info.sjsu.edu/home/schedules.html" TargetMode="External"/><Relationship Id="rId22" Type="http://schemas.openxmlformats.org/officeDocument/2006/relationships/hyperlink" Target="http://library.sjsu.edu/student-computing-services/equipment-loan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owl.english.purdue.edu/owl/resource/589/01/" TargetMode="External"/><Relationship Id="rId2" Type="http://schemas.openxmlformats.org/officeDocument/2006/relationships/hyperlink" Target="https://communitystandards.stanford.edu/student-conduct-process/honor-code-and-fundamental-standard/additional-resources/what-plagiarism" TargetMode="External"/><Relationship Id="rId1" Type="http://schemas.openxmlformats.org/officeDocument/2006/relationships/hyperlink" Target="http://wpacouncil.org/positions/WPAplagiaris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5CAA4-36CA-463C-BFEF-6A96C05E2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1322</TotalTime>
  <Pages>9</Pages>
  <Words>2730</Words>
  <Characters>15563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Mechatronics Capstone Syllabus.docx</vt:lpstr>
    </vt:vector>
  </TitlesOfParts>
  <Company>Microsoft</Company>
  <LinksUpToDate>false</LinksUpToDate>
  <CharactersWithSpaces>18257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Capstone Syllabus.docx</dc:title>
  <dc:creator>Buff Furman</dc:creator>
  <cp:lastModifiedBy>bjfurman</cp:lastModifiedBy>
  <cp:revision>20</cp:revision>
  <cp:lastPrinted>2015-08-20T19:42:00Z</cp:lastPrinted>
  <dcterms:created xsi:type="dcterms:W3CDTF">2015-06-02T21:59:00Z</dcterms:created>
  <dcterms:modified xsi:type="dcterms:W3CDTF">2015-10-19T17:10:00Z</dcterms:modified>
</cp:coreProperties>
</file>