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955" w:rsidRPr="007460CE" w:rsidRDefault="004F0955" w:rsidP="004F0955">
      <w:pPr>
        <w:pStyle w:val="Heading2"/>
        <w:jc w:val="center"/>
        <w:rPr>
          <w:kern w:val="32"/>
          <w:sz w:val="28"/>
        </w:rPr>
      </w:pPr>
      <w:r w:rsidRPr="007460CE">
        <w:rPr>
          <w:kern w:val="32"/>
          <w:sz w:val="28"/>
        </w:rPr>
        <w:t>San José State University</w:t>
      </w:r>
      <w:r w:rsidRPr="007460CE">
        <w:rPr>
          <w:kern w:val="32"/>
          <w:sz w:val="28"/>
        </w:rPr>
        <w:br/>
        <w:t>Psychology Department</w:t>
      </w:r>
      <w:r w:rsidRPr="007460CE">
        <w:rPr>
          <w:kern w:val="32"/>
          <w:sz w:val="28"/>
        </w:rPr>
        <w:br/>
      </w:r>
      <w:proofErr w:type="spellStart"/>
      <w:r w:rsidRPr="007460CE">
        <w:rPr>
          <w:kern w:val="32"/>
          <w:sz w:val="28"/>
        </w:rPr>
        <w:t>Psyc</w:t>
      </w:r>
      <w:proofErr w:type="spellEnd"/>
      <w:r w:rsidRPr="007460CE">
        <w:rPr>
          <w:kern w:val="32"/>
          <w:sz w:val="28"/>
        </w:rPr>
        <w:t xml:space="preserve"> 154, Social Psychology, Secs 02/03, </w:t>
      </w:r>
      <w:proofErr w:type="gramStart"/>
      <w:r w:rsidRPr="007460CE">
        <w:rPr>
          <w:kern w:val="32"/>
          <w:sz w:val="28"/>
        </w:rPr>
        <w:t>Spring</w:t>
      </w:r>
      <w:proofErr w:type="gramEnd"/>
      <w:r w:rsidRPr="007460CE">
        <w:rPr>
          <w:kern w:val="32"/>
          <w:sz w:val="28"/>
        </w:rPr>
        <w:t xml:space="preserve"> 2017</w:t>
      </w:r>
    </w:p>
    <w:tbl>
      <w:tblPr>
        <w:tblW w:w="9648" w:type="dxa"/>
        <w:tblLayout w:type="fixed"/>
        <w:tblLook w:val="01E0" w:firstRow="1" w:lastRow="1" w:firstColumn="1" w:lastColumn="1" w:noHBand="0" w:noVBand="0"/>
      </w:tblPr>
      <w:tblGrid>
        <w:gridCol w:w="3168"/>
        <w:gridCol w:w="6480"/>
      </w:tblGrid>
      <w:tr w:rsidR="004F0955" w:rsidRPr="007460CE" w:rsidTr="009B1F1B">
        <w:tc>
          <w:tcPr>
            <w:tcW w:w="3168" w:type="dxa"/>
          </w:tcPr>
          <w:p w:rsidR="004F0955" w:rsidRPr="007460CE" w:rsidRDefault="004F0955" w:rsidP="004F0955">
            <w:pPr>
              <w:pStyle w:val="Heading2"/>
              <w:rPr>
                <w:kern w:val="32"/>
                <w:sz w:val="28"/>
              </w:rPr>
            </w:pPr>
            <w:r w:rsidRPr="007460CE">
              <w:rPr>
                <w:kern w:val="32"/>
                <w:sz w:val="28"/>
              </w:rPr>
              <w:t>Instructor:</w:t>
            </w:r>
          </w:p>
        </w:tc>
        <w:tc>
          <w:tcPr>
            <w:tcW w:w="6480" w:type="dxa"/>
          </w:tcPr>
          <w:p w:rsidR="004F0955" w:rsidRPr="007460CE" w:rsidRDefault="004F0955" w:rsidP="004F0955">
            <w:pPr>
              <w:pStyle w:val="Heading2"/>
              <w:rPr>
                <w:kern w:val="32"/>
                <w:sz w:val="28"/>
              </w:rPr>
            </w:pPr>
            <w:r w:rsidRPr="007460CE">
              <w:rPr>
                <w:kern w:val="32"/>
                <w:sz w:val="28"/>
              </w:rPr>
              <w:t>Arlene G. Asuncion, Ph.D.</w:t>
            </w:r>
          </w:p>
        </w:tc>
      </w:tr>
      <w:tr w:rsidR="004F0955" w:rsidRPr="007460CE" w:rsidTr="009B1F1B">
        <w:tc>
          <w:tcPr>
            <w:tcW w:w="3168" w:type="dxa"/>
          </w:tcPr>
          <w:p w:rsidR="004F0955" w:rsidRPr="007460CE" w:rsidRDefault="004F0955" w:rsidP="004F0955">
            <w:pPr>
              <w:pStyle w:val="Heading2"/>
              <w:rPr>
                <w:kern w:val="32"/>
                <w:sz w:val="28"/>
              </w:rPr>
            </w:pPr>
            <w:r w:rsidRPr="007460CE">
              <w:rPr>
                <w:kern w:val="32"/>
                <w:sz w:val="28"/>
              </w:rPr>
              <w:t>Office Location:</w:t>
            </w:r>
          </w:p>
        </w:tc>
        <w:tc>
          <w:tcPr>
            <w:tcW w:w="6480" w:type="dxa"/>
          </w:tcPr>
          <w:p w:rsidR="004F0955" w:rsidRPr="007460CE" w:rsidRDefault="004F0955" w:rsidP="004F0955">
            <w:pPr>
              <w:pStyle w:val="Heading2"/>
              <w:rPr>
                <w:kern w:val="32"/>
                <w:sz w:val="28"/>
              </w:rPr>
            </w:pPr>
            <w:r w:rsidRPr="007460CE">
              <w:rPr>
                <w:kern w:val="32"/>
                <w:sz w:val="28"/>
              </w:rPr>
              <w:t>Dudley Moorhead Hall 322</w:t>
            </w:r>
          </w:p>
        </w:tc>
      </w:tr>
      <w:tr w:rsidR="004F0955" w:rsidRPr="007460CE" w:rsidTr="009B1F1B">
        <w:tc>
          <w:tcPr>
            <w:tcW w:w="3168" w:type="dxa"/>
          </w:tcPr>
          <w:p w:rsidR="004F0955" w:rsidRPr="007460CE" w:rsidRDefault="004F0955" w:rsidP="004F0955">
            <w:pPr>
              <w:pStyle w:val="Heading2"/>
              <w:rPr>
                <w:kern w:val="32"/>
                <w:sz w:val="28"/>
              </w:rPr>
            </w:pPr>
            <w:r w:rsidRPr="007460CE">
              <w:rPr>
                <w:kern w:val="32"/>
                <w:sz w:val="28"/>
              </w:rPr>
              <w:t>Telephone:</w:t>
            </w:r>
          </w:p>
        </w:tc>
        <w:tc>
          <w:tcPr>
            <w:tcW w:w="6480" w:type="dxa"/>
          </w:tcPr>
          <w:p w:rsidR="004F0955" w:rsidRPr="007460CE" w:rsidRDefault="004F0955" w:rsidP="004F0955">
            <w:pPr>
              <w:pStyle w:val="Heading2"/>
              <w:rPr>
                <w:kern w:val="32"/>
                <w:sz w:val="28"/>
              </w:rPr>
            </w:pPr>
            <w:r w:rsidRPr="007460CE">
              <w:rPr>
                <w:kern w:val="32"/>
                <w:sz w:val="28"/>
              </w:rPr>
              <w:t>(408)  924-5609</w:t>
            </w:r>
          </w:p>
        </w:tc>
      </w:tr>
      <w:tr w:rsidR="004F0955" w:rsidRPr="007460CE" w:rsidTr="009B1F1B">
        <w:tc>
          <w:tcPr>
            <w:tcW w:w="3168" w:type="dxa"/>
          </w:tcPr>
          <w:p w:rsidR="004F0955" w:rsidRPr="007460CE" w:rsidRDefault="004F0955" w:rsidP="004F0955">
            <w:pPr>
              <w:pStyle w:val="Heading2"/>
              <w:rPr>
                <w:kern w:val="32"/>
                <w:sz w:val="28"/>
              </w:rPr>
            </w:pPr>
            <w:r w:rsidRPr="007460CE">
              <w:rPr>
                <w:kern w:val="32"/>
                <w:sz w:val="28"/>
              </w:rPr>
              <w:t>Email:</w:t>
            </w:r>
          </w:p>
          <w:p w:rsidR="004F0955" w:rsidRPr="007460CE" w:rsidRDefault="004F0955" w:rsidP="004F0955">
            <w:pPr>
              <w:pStyle w:val="Heading2"/>
              <w:rPr>
                <w:kern w:val="32"/>
                <w:sz w:val="28"/>
              </w:rPr>
            </w:pPr>
          </w:p>
          <w:p w:rsidR="004F0955" w:rsidRPr="007460CE" w:rsidRDefault="004F0955" w:rsidP="004F0955">
            <w:pPr>
              <w:pStyle w:val="Heading2"/>
              <w:rPr>
                <w:kern w:val="32"/>
                <w:sz w:val="28"/>
              </w:rPr>
            </w:pPr>
          </w:p>
        </w:tc>
        <w:tc>
          <w:tcPr>
            <w:tcW w:w="6480" w:type="dxa"/>
          </w:tcPr>
          <w:p w:rsidR="004F0955" w:rsidRPr="007460CE" w:rsidRDefault="00E02616" w:rsidP="004F0955">
            <w:pPr>
              <w:pStyle w:val="Heading2"/>
              <w:rPr>
                <w:kern w:val="32"/>
                <w:sz w:val="28"/>
              </w:rPr>
            </w:pPr>
            <w:hyperlink r:id="rId8" w:history="1">
              <w:r w:rsidR="004F0955" w:rsidRPr="007460CE">
                <w:rPr>
                  <w:rStyle w:val="Hyperlink"/>
                  <w:kern w:val="32"/>
                  <w:sz w:val="28"/>
                </w:rPr>
                <w:t>Arlene.Asuncion@sjsu.edu</w:t>
              </w:r>
            </w:hyperlink>
            <w:r w:rsidR="004F0955" w:rsidRPr="007460CE">
              <w:rPr>
                <w:kern w:val="32"/>
                <w:sz w:val="28"/>
              </w:rPr>
              <w:t xml:space="preserve">   </w:t>
            </w:r>
          </w:p>
          <w:p w:rsidR="004F0955" w:rsidRPr="007460CE" w:rsidRDefault="004F0955" w:rsidP="004F0955">
            <w:pPr>
              <w:pStyle w:val="Heading2"/>
              <w:rPr>
                <w:kern w:val="32"/>
                <w:sz w:val="28"/>
              </w:rPr>
            </w:pPr>
            <w:r w:rsidRPr="007460CE">
              <w:rPr>
                <w:kern w:val="32"/>
                <w:sz w:val="28"/>
              </w:rPr>
              <w:t xml:space="preserve"> NOTE:  When contacting me by email, please indicate your class time “PSYC 154 (7:30 or 1:30)” in the subject line.</w:t>
            </w:r>
          </w:p>
        </w:tc>
      </w:tr>
      <w:tr w:rsidR="004F0955" w:rsidRPr="007460CE" w:rsidTr="009B1F1B">
        <w:tc>
          <w:tcPr>
            <w:tcW w:w="3168" w:type="dxa"/>
          </w:tcPr>
          <w:p w:rsidR="004F0955" w:rsidRPr="007460CE" w:rsidRDefault="004F0955" w:rsidP="004F0955">
            <w:pPr>
              <w:pStyle w:val="Heading2"/>
              <w:rPr>
                <w:kern w:val="32"/>
                <w:sz w:val="28"/>
              </w:rPr>
            </w:pPr>
            <w:r w:rsidRPr="007460CE">
              <w:rPr>
                <w:kern w:val="32"/>
                <w:sz w:val="28"/>
              </w:rPr>
              <w:t>Office Hours:</w:t>
            </w:r>
          </w:p>
        </w:tc>
        <w:tc>
          <w:tcPr>
            <w:tcW w:w="6480" w:type="dxa"/>
          </w:tcPr>
          <w:p w:rsidR="004F0955" w:rsidRPr="007460CE" w:rsidRDefault="00A83FC3" w:rsidP="004F0955">
            <w:pPr>
              <w:pStyle w:val="Heading2"/>
              <w:rPr>
                <w:kern w:val="32"/>
                <w:sz w:val="28"/>
              </w:rPr>
            </w:pPr>
            <w:r>
              <w:rPr>
                <w:kern w:val="32"/>
                <w:sz w:val="28"/>
              </w:rPr>
              <w:t>TR 9:00 – 10:1</w:t>
            </w:r>
            <w:r w:rsidR="004F0955" w:rsidRPr="007460CE">
              <w:rPr>
                <w:kern w:val="32"/>
                <w:sz w:val="28"/>
              </w:rPr>
              <w:t>5 &amp; by appointment</w:t>
            </w:r>
          </w:p>
        </w:tc>
      </w:tr>
      <w:tr w:rsidR="004F0955" w:rsidRPr="007460CE" w:rsidTr="009B1F1B">
        <w:tc>
          <w:tcPr>
            <w:tcW w:w="3168" w:type="dxa"/>
          </w:tcPr>
          <w:p w:rsidR="004F0955" w:rsidRPr="007460CE" w:rsidRDefault="004F0955" w:rsidP="004F0955">
            <w:pPr>
              <w:pStyle w:val="Heading2"/>
              <w:rPr>
                <w:kern w:val="32"/>
                <w:sz w:val="28"/>
              </w:rPr>
            </w:pPr>
            <w:r w:rsidRPr="007460CE">
              <w:rPr>
                <w:kern w:val="32"/>
                <w:sz w:val="28"/>
              </w:rPr>
              <w:t>Class Days/Time:</w:t>
            </w:r>
          </w:p>
        </w:tc>
        <w:tc>
          <w:tcPr>
            <w:tcW w:w="6480" w:type="dxa"/>
          </w:tcPr>
          <w:p w:rsidR="004F0955" w:rsidRPr="007460CE" w:rsidRDefault="004F0955" w:rsidP="004F0955">
            <w:pPr>
              <w:pStyle w:val="Heading2"/>
              <w:rPr>
                <w:kern w:val="32"/>
                <w:sz w:val="28"/>
              </w:rPr>
            </w:pPr>
            <w:r w:rsidRPr="007460CE">
              <w:rPr>
                <w:kern w:val="32"/>
                <w:sz w:val="28"/>
              </w:rPr>
              <w:t xml:space="preserve">TR 7:30 – 8:45 </w:t>
            </w:r>
            <w:proofErr w:type="gramStart"/>
            <w:r w:rsidRPr="007460CE">
              <w:rPr>
                <w:kern w:val="32"/>
                <w:sz w:val="28"/>
              </w:rPr>
              <w:t>am  (</w:t>
            </w:r>
            <w:proofErr w:type="gramEnd"/>
            <w:r w:rsidRPr="007460CE">
              <w:rPr>
                <w:kern w:val="32"/>
                <w:sz w:val="28"/>
              </w:rPr>
              <w:t>Section 02)</w:t>
            </w:r>
          </w:p>
          <w:p w:rsidR="004F0955" w:rsidRPr="007460CE" w:rsidRDefault="004F0955" w:rsidP="004F0955">
            <w:pPr>
              <w:pStyle w:val="Heading2"/>
              <w:rPr>
                <w:kern w:val="32"/>
                <w:sz w:val="28"/>
              </w:rPr>
            </w:pPr>
            <w:r w:rsidRPr="007460CE">
              <w:rPr>
                <w:kern w:val="32"/>
                <w:sz w:val="28"/>
              </w:rPr>
              <w:t xml:space="preserve">TR 1:30 – 2:45 </w:t>
            </w:r>
            <w:proofErr w:type="gramStart"/>
            <w:r w:rsidRPr="007460CE">
              <w:rPr>
                <w:kern w:val="32"/>
                <w:sz w:val="28"/>
              </w:rPr>
              <w:t>pm  (</w:t>
            </w:r>
            <w:proofErr w:type="gramEnd"/>
            <w:r w:rsidRPr="007460CE">
              <w:rPr>
                <w:kern w:val="32"/>
                <w:sz w:val="28"/>
              </w:rPr>
              <w:t>Section 03)</w:t>
            </w:r>
          </w:p>
        </w:tc>
      </w:tr>
      <w:tr w:rsidR="004F0955" w:rsidRPr="007460CE" w:rsidTr="009B1F1B">
        <w:tc>
          <w:tcPr>
            <w:tcW w:w="3168" w:type="dxa"/>
          </w:tcPr>
          <w:p w:rsidR="004F0955" w:rsidRPr="007460CE" w:rsidRDefault="004F0955" w:rsidP="004F0955">
            <w:pPr>
              <w:pStyle w:val="Heading2"/>
              <w:rPr>
                <w:kern w:val="32"/>
                <w:sz w:val="28"/>
              </w:rPr>
            </w:pPr>
            <w:r w:rsidRPr="007460CE">
              <w:rPr>
                <w:kern w:val="32"/>
                <w:sz w:val="28"/>
              </w:rPr>
              <w:t>Classroom:</w:t>
            </w:r>
          </w:p>
        </w:tc>
        <w:tc>
          <w:tcPr>
            <w:tcW w:w="6480" w:type="dxa"/>
          </w:tcPr>
          <w:p w:rsidR="004F0955" w:rsidRPr="007460CE" w:rsidRDefault="004F0955" w:rsidP="004F0955">
            <w:pPr>
              <w:pStyle w:val="Heading2"/>
              <w:rPr>
                <w:kern w:val="32"/>
                <w:sz w:val="28"/>
              </w:rPr>
            </w:pPr>
            <w:r w:rsidRPr="007460CE">
              <w:rPr>
                <w:kern w:val="32"/>
                <w:sz w:val="28"/>
              </w:rPr>
              <w:t>DMH 3</w:t>
            </w:r>
            <w:r w:rsidR="007460CE" w:rsidRPr="007460CE">
              <w:rPr>
                <w:kern w:val="32"/>
                <w:sz w:val="28"/>
              </w:rPr>
              <w:t>56 (7:30) &amp; DMH 353 (1:30)</w:t>
            </w:r>
            <w:r w:rsidRPr="007460CE">
              <w:rPr>
                <w:kern w:val="32"/>
                <w:sz w:val="28"/>
              </w:rPr>
              <w:t xml:space="preserve"> </w:t>
            </w:r>
          </w:p>
        </w:tc>
      </w:tr>
      <w:tr w:rsidR="004F0955" w:rsidRPr="007460CE" w:rsidTr="009B1F1B">
        <w:tc>
          <w:tcPr>
            <w:tcW w:w="3168" w:type="dxa"/>
          </w:tcPr>
          <w:p w:rsidR="004F0955" w:rsidRPr="007460CE" w:rsidRDefault="004F0955" w:rsidP="004F0955">
            <w:pPr>
              <w:pStyle w:val="Heading2"/>
              <w:rPr>
                <w:kern w:val="32"/>
                <w:sz w:val="28"/>
              </w:rPr>
            </w:pPr>
            <w:r w:rsidRPr="007460CE">
              <w:rPr>
                <w:kern w:val="32"/>
                <w:sz w:val="28"/>
              </w:rPr>
              <w:t>Prerequisites:</w:t>
            </w:r>
          </w:p>
        </w:tc>
        <w:tc>
          <w:tcPr>
            <w:tcW w:w="6480" w:type="dxa"/>
          </w:tcPr>
          <w:p w:rsidR="004F0955" w:rsidRPr="007460CE" w:rsidRDefault="004F0955" w:rsidP="004F0955">
            <w:pPr>
              <w:pStyle w:val="Heading2"/>
              <w:rPr>
                <w:kern w:val="32"/>
                <w:sz w:val="28"/>
              </w:rPr>
            </w:pPr>
            <w:r w:rsidRPr="007460CE">
              <w:rPr>
                <w:kern w:val="32"/>
                <w:sz w:val="28"/>
              </w:rPr>
              <w:t>Introductory Psychology (</w:t>
            </w:r>
            <w:proofErr w:type="spellStart"/>
            <w:r w:rsidRPr="007460CE">
              <w:rPr>
                <w:kern w:val="32"/>
                <w:sz w:val="28"/>
              </w:rPr>
              <w:t>Psyc</w:t>
            </w:r>
            <w:proofErr w:type="spellEnd"/>
            <w:r w:rsidRPr="007460CE">
              <w:rPr>
                <w:kern w:val="32"/>
                <w:sz w:val="28"/>
              </w:rPr>
              <w:t xml:space="preserve"> 1 or equivalent)</w:t>
            </w:r>
          </w:p>
        </w:tc>
      </w:tr>
    </w:tbl>
    <w:p w:rsidR="007C1544" w:rsidRDefault="007C1544" w:rsidP="00444C92">
      <w:pPr>
        <w:pStyle w:val="Heading2"/>
      </w:pPr>
    </w:p>
    <w:p w:rsidR="00444C92" w:rsidRPr="008418A1" w:rsidRDefault="00444C92" w:rsidP="00444C92">
      <w:pPr>
        <w:pStyle w:val="Heading2"/>
      </w:pPr>
      <w:r w:rsidRPr="008418A1">
        <w:t>Faculty</w:t>
      </w:r>
      <w:r w:rsidR="00B84804">
        <w:t xml:space="preserve"> Web Page and MYSJSU Messaging</w:t>
      </w:r>
    </w:p>
    <w:p w:rsidR="007C1544" w:rsidRPr="00B84804" w:rsidRDefault="007C1544" w:rsidP="007C1544">
      <w:pPr>
        <w:rPr>
          <w:b/>
          <w:i/>
        </w:rPr>
      </w:pPr>
      <w:r w:rsidRPr="00B84804">
        <w:rPr>
          <w:b/>
          <w:i/>
        </w:rPr>
        <w:t xml:space="preserve">Copies of the course materials such as the syllabus, major assignment handouts, </w:t>
      </w:r>
      <w:proofErr w:type="spellStart"/>
      <w:r w:rsidRPr="00B84804">
        <w:rPr>
          <w:b/>
          <w:i/>
        </w:rPr>
        <w:t>etc</w:t>
      </w:r>
      <w:proofErr w:type="spellEnd"/>
      <w:r w:rsidRPr="00B84804">
        <w:rPr>
          <w:b/>
          <w:i/>
        </w:rPr>
        <w:t xml:space="preserve"> may be found on my faculty web page:</w:t>
      </w:r>
    </w:p>
    <w:p w:rsidR="007C1544" w:rsidRPr="00B84804" w:rsidRDefault="007C1544" w:rsidP="007C1544">
      <w:pPr>
        <w:rPr>
          <w:b/>
          <w:i/>
        </w:rPr>
      </w:pPr>
    </w:p>
    <w:p w:rsidR="007C1544" w:rsidRPr="00B84804" w:rsidRDefault="00E02616" w:rsidP="007C1544">
      <w:pPr>
        <w:rPr>
          <w:b/>
          <w:i/>
        </w:rPr>
      </w:pPr>
      <w:hyperlink r:id="rId9" w:history="1">
        <w:r w:rsidR="007C1544" w:rsidRPr="00B84804">
          <w:rPr>
            <w:rStyle w:val="Hyperlink"/>
            <w:b/>
            <w:i/>
          </w:rPr>
          <w:t>http://www.sjsu.edu/people/arlene.asuncion/courses/psyc154/index.html</w:t>
        </w:r>
      </w:hyperlink>
    </w:p>
    <w:p w:rsidR="007C1544" w:rsidRPr="00B84804" w:rsidRDefault="007C1544" w:rsidP="007C1544">
      <w:pPr>
        <w:rPr>
          <w:b/>
          <w:i/>
        </w:rPr>
      </w:pPr>
    </w:p>
    <w:p w:rsidR="007C1544" w:rsidRPr="00B84804" w:rsidRDefault="007C1544" w:rsidP="007C1544">
      <w:pPr>
        <w:rPr>
          <w:i/>
        </w:rPr>
      </w:pPr>
      <w:r w:rsidRPr="00B84804">
        <w:rPr>
          <w:i/>
        </w:rPr>
        <w:t xml:space="preserve">You are responsible for regularly checking with the messaging system through </w:t>
      </w:r>
      <w:proofErr w:type="spellStart"/>
      <w:r w:rsidRPr="00B84804">
        <w:rPr>
          <w:i/>
        </w:rPr>
        <w:t>MySJSU</w:t>
      </w:r>
      <w:proofErr w:type="spellEnd"/>
      <w:r w:rsidRPr="00B84804">
        <w:rPr>
          <w:i/>
        </w:rPr>
        <w:t xml:space="preserve"> for important announcements/information from your instructor.  </w:t>
      </w:r>
    </w:p>
    <w:p w:rsidR="007C1544" w:rsidRPr="00B84804" w:rsidRDefault="007C1544" w:rsidP="007C1544">
      <w:pPr>
        <w:rPr>
          <w:i/>
        </w:rPr>
      </w:pPr>
    </w:p>
    <w:p w:rsidR="007C1544" w:rsidRPr="00B84804" w:rsidRDefault="007C1544" w:rsidP="007C1544">
      <w:pPr>
        <w:rPr>
          <w:b/>
          <w:i/>
        </w:rPr>
      </w:pPr>
      <w:r w:rsidRPr="00B84804">
        <w:rPr>
          <w:b/>
          <w:i/>
        </w:rPr>
        <w:t xml:space="preserve">LECTURE NOTES ARE NOT AVAILABLE ON THE COURSE WEBSITE.  It has been a long-standing policy of mine NOT to post my personal lecture notes on-line.  Should you miss class for any reason, it is YOUR RESPONSIBILITY to get lecture notes from one of your classmates.  Lecture notes will NOT be copied for or emailed to students.  </w:t>
      </w:r>
    </w:p>
    <w:p w:rsidR="00444C92" w:rsidRPr="00E27887" w:rsidRDefault="00444C92" w:rsidP="00444C92">
      <w:pPr>
        <w:rPr>
          <w:i/>
        </w:rPr>
      </w:pPr>
      <w:r w:rsidRPr="00E27887">
        <w:rPr>
          <w:i/>
        </w:rPr>
        <w:t xml:space="preserve"> </w:t>
      </w:r>
    </w:p>
    <w:p w:rsidR="00444C92" w:rsidRPr="00310987" w:rsidRDefault="00942618" w:rsidP="00444C92">
      <w:pPr>
        <w:pStyle w:val="Heading2"/>
      </w:pPr>
      <w:r>
        <w:lastRenderedPageBreak/>
        <w:t>Course Description</w:t>
      </w:r>
    </w:p>
    <w:p w:rsidR="003137E0" w:rsidRPr="00E61995" w:rsidRDefault="003137E0" w:rsidP="003137E0">
      <w:pPr>
        <w:pStyle w:val="Heading2"/>
      </w:pPr>
      <w:r w:rsidRPr="00D510C9">
        <w:t>This course is designed to give you a broad overview of classic and contemporary theory and research in Social Psychology.  Social Psychologists are primarily interested in how our thoughts, feelings, and behaviors are influenced by our social environment and by the people with whom we interact.</w:t>
      </w:r>
      <w:r>
        <w:t xml:space="preserve">  </w:t>
      </w:r>
      <w:r w:rsidRPr="00D510C9">
        <w:t>In this course, we will be especially interested in “normal” everyday interactions and in how the “average” person thinks, feels, and behaves.  Class sessions will include lectures and in-class activities, including small group discussions, short writing assignments, and/or films.</w:t>
      </w:r>
      <w:r>
        <w:t xml:space="preserve"> </w:t>
      </w:r>
      <w:r w:rsidRPr="00D510C9">
        <w:t xml:space="preserve"> </w:t>
      </w:r>
      <w:r w:rsidRPr="00E61995">
        <w:t>The only prerequisite for this course is Psychol</w:t>
      </w:r>
      <w:r>
        <w:t>ogy 1 (General or Introductory P</w:t>
      </w:r>
      <w:r w:rsidRPr="00E61995">
        <w:t xml:space="preserve">sychology) or its equivalent.   </w:t>
      </w:r>
    </w:p>
    <w:p w:rsidR="003137E0" w:rsidRDefault="003137E0" w:rsidP="003137E0">
      <w:r w:rsidRPr="009926D2">
        <w:t>Students will be given an opportunity to examine a wide range of topics within Social Psychology.  These broad topic areas include (among others):</w:t>
      </w:r>
    </w:p>
    <w:p w:rsidR="003137E0" w:rsidRPr="003F5F41" w:rsidRDefault="003137E0" w:rsidP="003137E0">
      <w:proofErr w:type="gramStart"/>
      <w:r w:rsidRPr="003F5F41">
        <w:t>--  impression</w:t>
      </w:r>
      <w:proofErr w:type="gramEnd"/>
      <w:r w:rsidRPr="003F5F41">
        <w:t xml:space="preserve"> formation</w:t>
      </w:r>
      <w:r w:rsidRPr="003F5F41">
        <w:tab/>
      </w:r>
      <w:r w:rsidRPr="003F5F41">
        <w:tab/>
      </w:r>
      <w:r w:rsidRPr="003F5F41">
        <w:tab/>
      </w:r>
      <w:r w:rsidRPr="003F5F41">
        <w:tab/>
        <w:t>--  the self</w:t>
      </w:r>
      <w:r>
        <w:t xml:space="preserve"> </w:t>
      </w:r>
    </w:p>
    <w:p w:rsidR="003137E0" w:rsidRPr="003F5F41" w:rsidRDefault="003137E0" w:rsidP="003137E0">
      <w:pPr>
        <w:rPr>
          <w:lang w:eastAsia="en-US"/>
        </w:rPr>
      </w:pPr>
      <w:proofErr w:type="gramStart"/>
      <w:r w:rsidRPr="003F5F41">
        <w:rPr>
          <w:lang w:eastAsia="en-US"/>
        </w:rPr>
        <w:t>--  stereotyping</w:t>
      </w:r>
      <w:proofErr w:type="gramEnd"/>
      <w:r w:rsidRPr="003F5F41">
        <w:rPr>
          <w:lang w:eastAsia="en-US"/>
        </w:rPr>
        <w:t xml:space="preserve"> and prejudice</w:t>
      </w:r>
      <w:r w:rsidRPr="003F5F41">
        <w:rPr>
          <w:lang w:eastAsia="en-US"/>
        </w:rPr>
        <w:tab/>
      </w:r>
      <w:r w:rsidRPr="003F5F41">
        <w:rPr>
          <w:lang w:eastAsia="en-US"/>
        </w:rPr>
        <w:tab/>
      </w:r>
      <w:r w:rsidRPr="003F5F41">
        <w:rPr>
          <w:lang w:eastAsia="en-US"/>
        </w:rPr>
        <w:tab/>
      </w:r>
      <w:r>
        <w:rPr>
          <w:lang w:eastAsia="en-US"/>
        </w:rPr>
        <w:tab/>
      </w:r>
      <w:r w:rsidRPr="003F5F41">
        <w:rPr>
          <w:lang w:eastAsia="en-US"/>
        </w:rPr>
        <w:t>--  Attitudes and persuasion</w:t>
      </w:r>
    </w:p>
    <w:p w:rsidR="003137E0" w:rsidRDefault="003137E0" w:rsidP="003137E0">
      <w:proofErr w:type="gramStart"/>
      <w:r w:rsidRPr="003F5F41">
        <w:t>--  Group</w:t>
      </w:r>
      <w:proofErr w:type="gramEnd"/>
      <w:r w:rsidRPr="003F5F41">
        <w:t xml:space="preserve"> processes and conformity</w:t>
      </w:r>
      <w:r w:rsidRPr="003F5F41">
        <w:tab/>
      </w:r>
      <w:r>
        <w:tab/>
      </w:r>
      <w:r w:rsidRPr="003F5F41">
        <w:tab/>
        <w:t>--  Attraction, Love, and Aggression</w:t>
      </w:r>
    </w:p>
    <w:p w:rsidR="003137E0" w:rsidRDefault="003137E0" w:rsidP="003137E0"/>
    <w:p w:rsidR="00E502CD" w:rsidRDefault="00E502CD" w:rsidP="00E502CD">
      <w:pPr>
        <w:pStyle w:val="Heading3"/>
      </w:pPr>
    </w:p>
    <w:p w:rsidR="00E502CD" w:rsidRDefault="00E502CD" w:rsidP="00E502CD">
      <w:pPr>
        <w:pStyle w:val="Heading3"/>
      </w:pPr>
    </w:p>
    <w:p w:rsidR="00E502CD" w:rsidRPr="007D521A" w:rsidRDefault="00E502CD" w:rsidP="00E502CD">
      <w:pPr>
        <w:pStyle w:val="Heading3"/>
      </w:pPr>
      <w:r>
        <w:t>Co</w:t>
      </w:r>
      <w:r w:rsidRPr="00310987">
        <w:t>urse Learning Outcomes (CLO)</w:t>
      </w:r>
    </w:p>
    <w:p w:rsidR="00E502CD" w:rsidRPr="007D521A" w:rsidRDefault="00E502CD" w:rsidP="00E502CD">
      <w:pPr>
        <w:pStyle w:val="Heading2"/>
        <w:rPr>
          <w:i/>
        </w:rPr>
      </w:pPr>
      <w:r w:rsidRPr="007D521A">
        <w:rPr>
          <w:i/>
        </w:rPr>
        <w:t xml:space="preserve">Course Learning Outcomes (CLOs):  Upon successful completion of the </w:t>
      </w:r>
      <w:r w:rsidRPr="007D521A">
        <w:rPr>
          <w:i/>
          <w:u w:val="single"/>
        </w:rPr>
        <w:t>Social Psychology</w:t>
      </w:r>
      <w:r w:rsidRPr="007D521A">
        <w:rPr>
          <w:i/>
        </w:rPr>
        <w:t xml:space="preserve"> course, students will be able to: </w:t>
      </w:r>
    </w:p>
    <w:p w:rsidR="00E502CD" w:rsidRPr="007D521A" w:rsidRDefault="00E502CD" w:rsidP="00E502CD">
      <w:pPr>
        <w:pStyle w:val="Heading2"/>
        <w:numPr>
          <w:ilvl w:val="0"/>
          <w:numId w:val="30"/>
        </w:numPr>
        <w:rPr>
          <w:i/>
        </w:rPr>
      </w:pPr>
      <w:r w:rsidRPr="007D521A">
        <w:rPr>
          <w:i/>
        </w:rPr>
        <w:t>CLO 1:  Understand the major theoretical approaches, findings, and historical trends in Social Psychology</w:t>
      </w:r>
    </w:p>
    <w:p w:rsidR="00E502CD" w:rsidRPr="007D521A" w:rsidRDefault="00E502CD" w:rsidP="00E502CD">
      <w:pPr>
        <w:pStyle w:val="Heading2"/>
        <w:numPr>
          <w:ilvl w:val="0"/>
          <w:numId w:val="30"/>
        </w:numPr>
        <w:rPr>
          <w:i/>
        </w:rPr>
      </w:pPr>
      <w:r w:rsidRPr="007D521A">
        <w:rPr>
          <w:i/>
        </w:rPr>
        <w:t xml:space="preserve">CLO 2:  Understand, critically evaluate, and apply the major research methods in Social Psychology  </w:t>
      </w:r>
    </w:p>
    <w:p w:rsidR="00E502CD" w:rsidRPr="007D521A" w:rsidRDefault="00E502CD" w:rsidP="00E502CD">
      <w:pPr>
        <w:pStyle w:val="Heading2"/>
        <w:numPr>
          <w:ilvl w:val="0"/>
          <w:numId w:val="30"/>
        </w:numPr>
        <w:rPr>
          <w:i/>
        </w:rPr>
      </w:pPr>
      <w:r w:rsidRPr="007D521A">
        <w:rPr>
          <w:i/>
        </w:rPr>
        <w:t>CLO 3:  Express and apply social psychological theory effectively in written and oral communication</w:t>
      </w:r>
    </w:p>
    <w:p w:rsidR="00E502CD" w:rsidRPr="007D521A" w:rsidRDefault="00E502CD" w:rsidP="00E502CD">
      <w:pPr>
        <w:pStyle w:val="Heading2"/>
        <w:numPr>
          <w:ilvl w:val="0"/>
          <w:numId w:val="31"/>
        </w:numPr>
        <w:rPr>
          <w:i/>
        </w:rPr>
      </w:pPr>
      <w:r w:rsidRPr="007D521A">
        <w:rPr>
          <w:i/>
        </w:rPr>
        <w:t xml:space="preserve">CLO 4:  Gain an awareness of the many social influences, as well as cultural and individual differences, that underlie the complexities of human behavior </w:t>
      </w:r>
    </w:p>
    <w:p w:rsidR="00E502CD" w:rsidRPr="007D521A" w:rsidRDefault="00E502CD" w:rsidP="00E502CD">
      <w:pPr>
        <w:pStyle w:val="Heading2"/>
        <w:numPr>
          <w:ilvl w:val="0"/>
          <w:numId w:val="31"/>
        </w:numPr>
        <w:rPr>
          <w:i/>
        </w:rPr>
      </w:pPr>
      <w:r w:rsidRPr="007D521A">
        <w:rPr>
          <w:i/>
        </w:rPr>
        <w:t xml:space="preserve">CLO 5:  Understand the applications of Social Psychology to personal, social, and organizational issues   </w:t>
      </w:r>
    </w:p>
    <w:p w:rsidR="00E502CD" w:rsidRPr="007D521A" w:rsidRDefault="00E502CD" w:rsidP="00E502CD">
      <w:pPr>
        <w:pStyle w:val="Heading2"/>
        <w:jc w:val="center"/>
        <w:rPr>
          <w:i/>
        </w:rPr>
      </w:pPr>
    </w:p>
    <w:p w:rsidR="003137E0" w:rsidRDefault="003137E0" w:rsidP="003137E0"/>
    <w:p w:rsidR="007D521A" w:rsidRPr="007D521A" w:rsidRDefault="00E502CD" w:rsidP="007D521A">
      <w:pPr>
        <w:pStyle w:val="Heading2"/>
        <w:rPr>
          <w:i/>
        </w:rPr>
      </w:pPr>
      <w:r>
        <w:rPr>
          <w:i/>
        </w:rPr>
        <w:lastRenderedPageBreak/>
        <w:t>P</w:t>
      </w:r>
      <w:r w:rsidR="007D521A" w:rsidRPr="007D521A">
        <w:rPr>
          <w:i/>
        </w:rPr>
        <w:t xml:space="preserve">rogram Learning Outcomes (PLOs):  Upon successful completion of the psychology major requirements:  </w:t>
      </w:r>
    </w:p>
    <w:p w:rsidR="007D521A" w:rsidRPr="007D521A" w:rsidRDefault="007D521A" w:rsidP="007D521A">
      <w:pPr>
        <w:pStyle w:val="Heading2"/>
        <w:rPr>
          <w:i/>
        </w:rPr>
      </w:pPr>
    </w:p>
    <w:p w:rsidR="007D521A" w:rsidRPr="007D521A" w:rsidRDefault="007D521A" w:rsidP="007D521A">
      <w:pPr>
        <w:pStyle w:val="Heading2"/>
        <w:numPr>
          <w:ilvl w:val="0"/>
          <w:numId w:val="32"/>
        </w:numPr>
        <w:rPr>
          <w:i/>
        </w:rPr>
      </w:pPr>
      <w:r w:rsidRPr="007D521A">
        <w:rPr>
          <w:i/>
        </w:rPr>
        <w:t xml:space="preserve">PLO1 </w:t>
      </w:r>
      <w:proofErr w:type="gramStart"/>
      <w:r w:rsidRPr="007D521A">
        <w:rPr>
          <w:i/>
        </w:rPr>
        <w:t>--  Knowledge</w:t>
      </w:r>
      <w:proofErr w:type="gramEnd"/>
      <w:r w:rsidRPr="007D521A">
        <w:rPr>
          <w:i/>
        </w:rPr>
        <w:t xml:space="preserve"> Base of Psychology --  Students will be able to identify, describe, and communicate the major concepts, theoretical perspectives, empirical findings, and historical trends in psychology.</w:t>
      </w:r>
    </w:p>
    <w:p w:rsidR="007D521A" w:rsidRPr="007D521A" w:rsidRDefault="007D521A" w:rsidP="007D521A">
      <w:pPr>
        <w:pStyle w:val="Heading2"/>
        <w:numPr>
          <w:ilvl w:val="0"/>
          <w:numId w:val="32"/>
        </w:numPr>
        <w:rPr>
          <w:i/>
        </w:rPr>
      </w:pPr>
      <w:r w:rsidRPr="007D521A">
        <w:rPr>
          <w:i/>
        </w:rPr>
        <w:t xml:space="preserve">PLO2 </w:t>
      </w:r>
      <w:proofErr w:type="gramStart"/>
      <w:r w:rsidRPr="007D521A">
        <w:rPr>
          <w:i/>
        </w:rPr>
        <w:t>--  Research</w:t>
      </w:r>
      <w:proofErr w:type="gramEnd"/>
      <w:r w:rsidRPr="007D521A">
        <w:rPr>
          <w:i/>
        </w:rPr>
        <w:t xml:space="preserve"> Methods in Psychology --  Students will be able to design, implement, and communicate basic research methods in psychology, including research design, data analysis, and interpretations.  </w:t>
      </w:r>
    </w:p>
    <w:p w:rsidR="007D521A" w:rsidRPr="007D521A" w:rsidRDefault="007D521A" w:rsidP="007D521A">
      <w:pPr>
        <w:pStyle w:val="Heading2"/>
        <w:numPr>
          <w:ilvl w:val="0"/>
          <w:numId w:val="32"/>
        </w:numPr>
        <w:rPr>
          <w:i/>
        </w:rPr>
      </w:pPr>
      <w:r w:rsidRPr="007D521A">
        <w:rPr>
          <w:i/>
        </w:rPr>
        <w:t xml:space="preserve">PLO3 </w:t>
      </w:r>
      <w:proofErr w:type="gramStart"/>
      <w:r w:rsidRPr="007D521A">
        <w:rPr>
          <w:i/>
        </w:rPr>
        <w:t>--  Critical</w:t>
      </w:r>
      <w:proofErr w:type="gramEnd"/>
      <w:r w:rsidRPr="007D521A">
        <w:rPr>
          <w:i/>
        </w:rPr>
        <w:t xml:space="preserve"> Thinking Skills in Psychology --  Students will be able to use critical and creative thinking, skeptical inquiry, and a scientific approach to address issues related to behavior and mental processes.</w:t>
      </w:r>
    </w:p>
    <w:p w:rsidR="007D521A" w:rsidRPr="007D521A" w:rsidRDefault="007D521A" w:rsidP="007D521A">
      <w:pPr>
        <w:pStyle w:val="Heading2"/>
        <w:numPr>
          <w:ilvl w:val="0"/>
          <w:numId w:val="32"/>
        </w:numPr>
        <w:rPr>
          <w:i/>
        </w:rPr>
      </w:pPr>
      <w:r w:rsidRPr="007D521A">
        <w:rPr>
          <w:i/>
        </w:rPr>
        <w:t xml:space="preserve">PLO 4 </w:t>
      </w:r>
      <w:proofErr w:type="gramStart"/>
      <w:r w:rsidRPr="007D521A">
        <w:rPr>
          <w:i/>
        </w:rPr>
        <w:t>--  Application</w:t>
      </w:r>
      <w:proofErr w:type="gramEnd"/>
      <w:r w:rsidRPr="007D521A">
        <w:rPr>
          <w:i/>
        </w:rPr>
        <w:t xml:space="preserve"> of Psychology --  Students will be able to apply psychological principles to individual, interpersonal, group, and societal issues.</w:t>
      </w:r>
    </w:p>
    <w:p w:rsidR="007D521A" w:rsidRPr="007D521A" w:rsidRDefault="007D521A" w:rsidP="007D521A">
      <w:pPr>
        <w:pStyle w:val="Heading2"/>
        <w:numPr>
          <w:ilvl w:val="0"/>
          <w:numId w:val="32"/>
        </w:numPr>
        <w:rPr>
          <w:i/>
        </w:rPr>
      </w:pPr>
      <w:r w:rsidRPr="007D521A">
        <w:rPr>
          <w:i/>
        </w:rPr>
        <w:t xml:space="preserve">PLO5 </w:t>
      </w:r>
      <w:proofErr w:type="gramStart"/>
      <w:r w:rsidRPr="007D521A">
        <w:rPr>
          <w:i/>
        </w:rPr>
        <w:t>--  Values</w:t>
      </w:r>
      <w:proofErr w:type="gramEnd"/>
      <w:r w:rsidRPr="007D521A">
        <w:rPr>
          <w:i/>
        </w:rPr>
        <w:t xml:space="preserve"> in Psychology --  Students will value empirical evidence, tolerate ambiguity, act ethically, and recognize their role and responsibility as a member of society.  </w:t>
      </w:r>
    </w:p>
    <w:p w:rsidR="00EC2952" w:rsidRDefault="00EC2952" w:rsidP="00EC2952">
      <w:pPr>
        <w:pStyle w:val="Heading2"/>
      </w:pPr>
    </w:p>
    <w:p w:rsidR="00444C92" w:rsidRPr="00310987" w:rsidRDefault="00444C92" w:rsidP="00EC2952">
      <w:pPr>
        <w:pStyle w:val="Heading2"/>
      </w:pPr>
      <w:r w:rsidRPr="00310987">
        <w:t xml:space="preserve">Required Texts/Readings </w:t>
      </w:r>
      <w:r w:rsidR="008B3FA0" w:rsidRPr="0048282F">
        <w:t>(Required)</w:t>
      </w:r>
    </w:p>
    <w:p w:rsidR="00EC2952" w:rsidRPr="00EC2952" w:rsidRDefault="00EC2952" w:rsidP="00EC2952">
      <w:pPr>
        <w:pStyle w:val="Heading3"/>
        <w:rPr>
          <w:i/>
        </w:rPr>
      </w:pPr>
      <w:r w:rsidRPr="00EC2952">
        <w:rPr>
          <w:i/>
        </w:rPr>
        <w:t>Textbook</w:t>
      </w:r>
    </w:p>
    <w:p w:rsidR="00EC2952" w:rsidRPr="00EC2952" w:rsidRDefault="00EC2952" w:rsidP="00EC2952">
      <w:pPr>
        <w:pStyle w:val="Heading3"/>
        <w:rPr>
          <w:i/>
        </w:rPr>
      </w:pPr>
      <w:r w:rsidRPr="00EC2952">
        <w:rPr>
          <w:i/>
        </w:rPr>
        <w:t xml:space="preserve">Smith &amp; Mackie.  </w:t>
      </w:r>
      <w:r w:rsidRPr="00EC2952">
        <w:rPr>
          <w:i/>
          <w:u w:val="single"/>
        </w:rPr>
        <w:t>Social Psychology</w:t>
      </w:r>
      <w:r w:rsidRPr="00EC2952">
        <w:rPr>
          <w:i/>
        </w:rPr>
        <w:t xml:space="preserve"> (4th edition).  Psychology Press.</w:t>
      </w:r>
    </w:p>
    <w:p w:rsidR="00EC2952" w:rsidRPr="00EC2952" w:rsidRDefault="00EC2952" w:rsidP="00EC2952">
      <w:pPr>
        <w:pStyle w:val="Heading3"/>
        <w:rPr>
          <w:i/>
        </w:rPr>
      </w:pPr>
      <w:r w:rsidRPr="00EC2952">
        <w:rPr>
          <w:i/>
        </w:rPr>
        <w:t>ISBN:  978-1-84872-894-3</w:t>
      </w:r>
    </w:p>
    <w:p w:rsidR="00EC2952" w:rsidRDefault="00EC2952" w:rsidP="00EC2952">
      <w:pPr>
        <w:pStyle w:val="Heading3"/>
        <w:rPr>
          <w:i/>
        </w:rPr>
      </w:pPr>
    </w:p>
    <w:p w:rsidR="00EC2952" w:rsidRPr="00EC2952" w:rsidRDefault="00EC2952" w:rsidP="00EC2952">
      <w:pPr>
        <w:pStyle w:val="Heading3"/>
        <w:rPr>
          <w:i/>
        </w:rPr>
      </w:pPr>
      <w:r w:rsidRPr="00EC2952">
        <w:rPr>
          <w:i/>
        </w:rPr>
        <w:t>On-line Resources for Text</w:t>
      </w:r>
    </w:p>
    <w:p w:rsidR="00EC2952" w:rsidRPr="00EC2952" w:rsidRDefault="00EC2952" w:rsidP="00EC2952">
      <w:pPr>
        <w:pStyle w:val="Heading3"/>
        <w:rPr>
          <w:i/>
        </w:rPr>
      </w:pPr>
      <w:r w:rsidRPr="00EC2952">
        <w:rPr>
          <w:i/>
        </w:rPr>
        <w:t>To access practice quizzes &amp; chapter summaries for the text, use the following link:</w:t>
      </w:r>
    </w:p>
    <w:p w:rsidR="00EC2952" w:rsidRPr="00EC2952" w:rsidRDefault="00E02616" w:rsidP="00EC2952">
      <w:pPr>
        <w:pStyle w:val="Heading3"/>
        <w:rPr>
          <w:i/>
        </w:rPr>
      </w:pPr>
      <w:hyperlink r:id="rId10" w:history="1">
        <w:r w:rsidR="00EC2952" w:rsidRPr="00EC2952">
          <w:rPr>
            <w:rStyle w:val="Hyperlink"/>
            <w:i/>
          </w:rPr>
          <w:t>http://www.psypress.com/cw/smith</w:t>
        </w:r>
      </w:hyperlink>
    </w:p>
    <w:p w:rsidR="00120257" w:rsidRDefault="00120257" w:rsidP="00AF33FB">
      <w:pPr>
        <w:pStyle w:val="Heading2"/>
      </w:pPr>
    </w:p>
    <w:p w:rsidR="00C50FCB" w:rsidRDefault="002D1995" w:rsidP="00545E95">
      <w:pPr>
        <w:pStyle w:val="Heading2"/>
      </w:pPr>
      <w:r w:rsidRPr="00310987">
        <w:t>Course Requirements and Assignments</w:t>
      </w:r>
    </w:p>
    <w:p w:rsidR="00545E95" w:rsidRDefault="00545E95" w:rsidP="00545E95">
      <w:pPr>
        <w:rPr>
          <w:lang w:eastAsia="en-US"/>
        </w:rPr>
      </w:pPr>
    </w:p>
    <w:p w:rsidR="00545E95" w:rsidRPr="00545E95" w:rsidRDefault="00545E95" w:rsidP="00545E95">
      <w:pPr>
        <w:rPr>
          <w:lang w:eastAsia="en-US"/>
        </w:rPr>
      </w:pPr>
      <w:r>
        <w:rPr>
          <w:lang w:eastAsia="en-US"/>
        </w:rPr>
        <w:t>Success in this course is based on the expectation that students will spend, for each unit of cre</w:t>
      </w:r>
      <w:r w:rsidR="00816D35">
        <w:rPr>
          <w:lang w:eastAsia="en-US"/>
        </w:rPr>
        <w:t xml:space="preserve">dit, a minimum of </w:t>
      </w:r>
      <w:r>
        <w:rPr>
          <w:lang w:eastAsia="en-US"/>
        </w:rPr>
        <w:t xml:space="preserve">45 hours over the length of the course (normally 3 hours per unit per week with 1 of the hours used for lecture) for instruction or preparation/studying of course related activities including but not limited to internships, labs, clinical </w:t>
      </w:r>
      <w:proofErr w:type="spellStart"/>
      <w:r>
        <w:rPr>
          <w:lang w:eastAsia="en-US"/>
        </w:rPr>
        <w:t>practica</w:t>
      </w:r>
      <w:proofErr w:type="spellEnd"/>
      <w:r>
        <w:rPr>
          <w:lang w:eastAsia="en-US"/>
        </w:rPr>
        <w:t xml:space="preserve">.  Other course structures will have equivalent workload expectations as described in the syllabus.  </w:t>
      </w:r>
    </w:p>
    <w:p w:rsidR="00816D35" w:rsidRDefault="00816D35" w:rsidP="00816D35">
      <w:pPr>
        <w:pStyle w:val="Heading3"/>
      </w:pPr>
    </w:p>
    <w:p w:rsidR="00816D35" w:rsidRDefault="00816D35" w:rsidP="00816D35">
      <w:pPr>
        <w:pStyle w:val="Heading3"/>
      </w:pPr>
      <w:r>
        <w:t>YOUR GRADE IN THE CLASS WILL BE BASED ON THE FOLLOWING REQUIREMENTS:</w:t>
      </w:r>
    </w:p>
    <w:p w:rsidR="00816D35" w:rsidRPr="00816D35" w:rsidRDefault="00816D35" w:rsidP="00816D35">
      <w:pPr>
        <w:rPr>
          <w:lang w:eastAsia="en-US"/>
        </w:rPr>
      </w:pPr>
    </w:p>
    <w:p w:rsidR="00816D35" w:rsidRPr="00816D35" w:rsidRDefault="00816D35" w:rsidP="00816D35">
      <w:pPr>
        <w:pStyle w:val="Heading3"/>
        <w:numPr>
          <w:ilvl w:val="0"/>
          <w:numId w:val="33"/>
        </w:numPr>
      </w:pPr>
      <w:r w:rsidRPr="00816D35">
        <w:t xml:space="preserve"> 4 </w:t>
      </w:r>
      <w:proofErr w:type="gramStart"/>
      <w:r w:rsidRPr="00816D35">
        <w:t>EXAMS  (</w:t>
      </w:r>
      <w:proofErr w:type="gramEnd"/>
      <w:r w:rsidRPr="00816D35">
        <w:t>50 pts each.  4 exams = 200 pts total).  Assessment of CLOs 1</w:t>
      </w:r>
      <w:proofErr w:type="gramStart"/>
      <w:r w:rsidRPr="00816D35">
        <w:t>,2,4</w:t>
      </w:r>
      <w:proofErr w:type="gramEnd"/>
      <w:r w:rsidRPr="00816D35">
        <w:t>, &amp; 5</w:t>
      </w:r>
    </w:p>
    <w:p w:rsidR="00816D35" w:rsidRPr="00816D35" w:rsidRDefault="00816D35" w:rsidP="00816D35">
      <w:pPr>
        <w:pStyle w:val="Heading3"/>
      </w:pPr>
      <w:r w:rsidRPr="00816D35">
        <w:t xml:space="preserve">There will be 4 in-class exams and they will consist of 30 multiple choice questions and 2 short essay-type questions.  Exams will be designed to measure your knowledge and understanding of the material discussed in lecture as well as your textbook.  Each multiple choice question will be worth 1 point and each essay question is worth 10 points.  So each exam will be worth a total of 50 points.  The final exam will </w:t>
      </w:r>
      <w:r w:rsidRPr="00816D35">
        <w:rPr>
          <w:u w:val="single"/>
        </w:rPr>
        <w:t>not be cumulative</w:t>
      </w:r>
      <w:r w:rsidRPr="00816D35">
        <w:t xml:space="preserve"> and will be based only on the material covered after Exam 3.  </w:t>
      </w:r>
    </w:p>
    <w:p w:rsidR="00816D35" w:rsidRPr="00816D35" w:rsidRDefault="00816D35" w:rsidP="00816D35">
      <w:pPr>
        <w:pStyle w:val="Heading3"/>
      </w:pPr>
      <w:r w:rsidRPr="00816D35">
        <w:t xml:space="preserve">You will need a SCANTRON 882E, a #2 pencil, and a good eraser for each exam.  No bluebook is necessary.  </w:t>
      </w:r>
    </w:p>
    <w:p w:rsidR="00816D35" w:rsidRDefault="00816D35" w:rsidP="00816D35">
      <w:pPr>
        <w:pStyle w:val="Heading3"/>
      </w:pPr>
    </w:p>
    <w:p w:rsidR="00816D35" w:rsidRPr="00816D35" w:rsidRDefault="00816D35" w:rsidP="00816D35">
      <w:pPr>
        <w:pStyle w:val="Heading3"/>
      </w:pPr>
      <w:r w:rsidRPr="00816D35">
        <w:t xml:space="preserve">NOTE:  THERE WILL BE NO MAKE-UP EXAMINATIONS GIVEN.  </w:t>
      </w:r>
    </w:p>
    <w:p w:rsidR="00816D35" w:rsidRPr="00816D35" w:rsidRDefault="00816D35" w:rsidP="00816D35">
      <w:pPr>
        <w:pStyle w:val="Heading3"/>
      </w:pPr>
    </w:p>
    <w:p w:rsidR="00816D35" w:rsidRPr="00816D35" w:rsidRDefault="00816D35" w:rsidP="00816D35">
      <w:pPr>
        <w:pStyle w:val="Heading3"/>
      </w:pPr>
    </w:p>
    <w:p w:rsidR="00816D35" w:rsidRPr="00816D35" w:rsidRDefault="00816D35" w:rsidP="00816D35">
      <w:pPr>
        <w:pStyle w:val="Heading3"/>
      </w:pPr>
      <w:r w:rsidRPr="00816D35">
        <w:t xml:space="preserve">2.   4 SHORT PAPERS (Max. length 3 </w:t>
      </w:r>
      <w:proofErr w:type="spellStart"/>
      <w:r w:rsidRPr="00816D35">
        <w:t>pgs</w:t>
      </w:r>
      <w:proofErr w:type="spellEnd"/>
      <w:r w:rsidRPr="00816D35">
        <w:t xml:space="preserve"> each, 5 pts each, 4 papers = 20 pts total).  </w:t>
      </w:r>
      <w:proofErr w:type="spellStart"/>
      <w:r w:rsidRPr="00816D35">
        <w:t>Assesssment</w:t>
      </w:r>
      <w:proofErr w:type="spellEnd"/>
      <w:r w:rsidRPr="00816D35">
        <w:t xml:space="preserve"> of CLO 3.</w:t>
      </w:r>
    </w:p>
    <w:p w:rsidR="00816D35" w:rsidRPr="00816D35" w:rsidRDefault="00816D35" w:rsidP="00816D35">
      <w:pPr>
        <w:pStyle w:val="Heading3"/>
      </w:pPr>
    </w:p>
    <w:p w:rsidR="00816D35" w:rsidRPr="00816D35" w:rsidRDefault="00816D35" w:rsidP="00816D35">
      <w:pPr>
        <w:pStyle w:val="Heading3"/>
      </w:pPr>
      <w:r w:rsidRPr="00816D35">
        <w:t>Details about these papers are described in a separate handout (PAPER TOPICS)</w:t>
      </w:r>
      <w:r>
        <w:t xml:space="preserve"> found on the course website</w:t>
      </w:r>
      <w:r w:rsidRPr="00816D35">
        <w:t xml:space="preserve">.  In these papers, you will be asked to apply a social psychological concept to your own life experience.  Each paper will be worth 5 points.  Due dates for each paper are indicated on the course schedule.  </w:t>
      </w:r>
    </w:p>
    <w:p w:rsidR="00816D35" w:rsidRPr="00816D35" w:rsidRDefault="00816D35" w:rsidP="00816D35">
      <w:pPr>
        <w:pStyle w:val="Heading3"/>
      </w:pPr>
      <w:r w:rsidRPr="00816D35">
        <w:t xml:space="preserve">NOTE:  DO NOT EMAIL PAPERS TO ME.  ONLY HARD COPIES OF PAPERS TURNED IN </w:t>
      </w:r>
      <w:r w:rsidRPr="00816D35">
        <w:rPr>
          <w:u w:val="single"/>
        </w:rPr>
        <w:t>DURING CLASS TIME</w:t>
      </w:r>
      <w:r w:rsidRPr="00816D35">
        <w:t xml:space="preserve"> WILL BE ACCEPTED.  </w:t>
      </w:r>
    </w:p>
    <w:p w:rsidR="00816D35" w:rsidRPr="00816D35" w:rsidRDefault="00816D35" w:rsidP="00816D35">
      <w:pPr>
        <w:pStyle w:val="Heading3"/>
      </w:pPr>
      <w:r w:rsidRPr="00816D35">
        <w:t>NO LATE PAPERS WILL BE ACCEPTED,</w:t>
      </w:r>
    </w:p>
    <w:p w:rsidR="00816D35" w:rsidRPr="00816D35" w:rsidRDefault="00816D35" w:rsidP="00816D35">
      <w:pPr>
        <w:pStyle w:val="Heading3"/>
      </w:pPr>
    </w:p>
    <w:p w:rsidR="00816D35" w:rsidRPr="00816D35" w:rsidRDefault="00816D35" w:rsidP="00816D35">
      <w:pPr>
        <w:pStyle w:val="Heading3"/>
      </w:pPr>
      <w:r w:rsidRPr="00816D35">
        <w:t>3.  IN-CLASS ACTIVITIES (15 pts total).  Assessment of CLOs 2</w:t>
      </w:r>
      <w:proofErr w:type="gramStart"/>
      <w:r w:rsidRPr="00816D35">
        <w:t>,3</w:t>
      </w:r>
      <w:proofErr w:type="gramEnd"/>
      <w:r w:rsidRPr="00816D35">
        <w:t>, 4 &amp; 5</w:t>
      </w:r>
    </w:p>
    <w:p w:rsidR="00816D35" w:rsidRPr="00816D35" w:rsidRDefault="00816D35" w:rsidP="00816D35">
      <w:pPr>
        <w:pStyle w:val="Heading3"/>
      </w:pPr>
      <w:r w:rsidRPr="00816D35">
        <w:t>During the course, you will participate in several in-class activities.  One of these activities is a Magazine Ads analysis in which you will be asked to analyze magazine ads for the presence of heuristic cues used by advertisers</w:t>
      </w:r>
      <w:r>
        <w:t xml:space="preserve"> </w:t>
      </w:r>
      <w:proofErr w:type="gramStart"/>
      <w:r>
        <w:lastRenderedPageBreak/>
        <w:t>to</w:t>
      </w:r>
      <w:r w:rsidRPr="00816D35">
        <w:t xml:space="preserve">  capture</w:t>
      </w:r>
      <w:proofErr w:type="gramEnd"/>
      <w:r w:rsidRPr="00816D35">
        <w:t xml:space="preserve"> our attention.  This magazine ad activity will require you to bring in a magazine to class and will be worth a total of 5 points.</w:t>
      </w:r>
    </w:p>
    <w:p w:rsidR="00816D35" w:rsidRPr="00816D35" w:rsidRDefault="00816D35" w:rsidP="00816D35">
      <w:pPr>
        <w:pStyle w:val="Heading3"/>
      </w:pPr>
      <w:r w:rsidRPr="00816D35">
        <w:t>Other in-class activities might include things like completing a questionnaire, writing a short essay, pop quizzes, watching a video, participating in a short experiment, or any other activity that I feel will enhance your learning about Social Psychology.</w:t>
      </w:r>
    </w:p>
    <w:p w:rsidR="00816D35" w:rsidRPr="00816D35" w:rsidRDefault="00816D35" w:rsidP="00816D35">
      <w:pPr>
        <w:pStyle w:val="Heading3"/>
        <w:rPr>
          <w:u w:val="single"/>
        </w:rPr>
      </w:pPr>
      <w:r w:rsidRPr="00816D35">
        <w:t xml:space="preserve">Because I want to encourage class attendance and participation, the dates for these in-class activities are </w:t>
      </w:r>
      <w:r w:rsidRPr="00816D35">
        <w:rPr>
          <w:u w:val="single"/>
        </w:rPr>
        <w:t xml:space="preserve">not indicated on the course schedule.  </w:t>
      </w:r>
    </w:p>
    <w:p w:rsidR="00816D35" w:rsidRPr="00816D35" w:rsidRDefault="00816D35" w:rsidP="00816D35">
      <w:pPr>
        <w:pStyle w:val="Heading3"/>
        <w:rPr>
          <w:u w:val="single"/>
        </w:rPr>
      </w:pPr>
    </w:p>
    <w:p w:rsidR="00816D35" w:rsidRPr="00816D35" w:rsidRDefault="00816D35" w:rsidP="00816D35">
      <w:pPr>
        <w:pStyle w:val="Heading3"/>
      </w:pPr>
      <w:r w:rsidRPr="00816D35">
        <w:t xml:space="preserve">NOTE:  IF YOU ARE ABSENT ON A DAY WHEN AN IN-CLASS ACTIVITY IS DONE, YOU WILL NOT GET ANY POINTS FOR THAT ACTIVITY.  NO OPPORTUNITIES WILL BE GIVEN TO MAKE UP THESE ACTIVITIES.  </w:t>
      </w:r>
    </w:p>
    <w:p w:rsidR="00816D35" w:rsidRPr="00816D35" w:rsidRDefault="00816D35" w:rsidP="00816D35">
      <w:pPr>
        <w:pStyle w:val="Heading3"/>
      </w:pPr>
    </w:p>
    <w:p w:rsidR="00816D35" w:rsidRPr="00816D35" w:rsidRDefault="00816D35" w:rsidP="00816D35">
      <w:pPr>
        <w:pStyle w:val="Heading3"/>
      </w:pPr>
      <w:r w:rsidRPr="00816D35">
        <w:t xml:space="preserve">EXTRA CREDIT </w:t>
      </w:r>
      <w:proofErr w:type="gramStart"/>
      <w:r w:rsidRPr="00816D35">
        <w:t>--  Extra</w:t>
      </w:r>
      <w:proofErr w:type="gramEnd"/>
      <w:r w:rsidRPr="00816D35">
        <w:t xml:space="preserve"> credit opportunities will be offered at the discretion of the instructor.  Any opportunities for extra credit will be announced IN CLASS.  There will be no opportunities to make-up extra credit assignments/activities.  Any points earned from these activities will total an amount no greater than 10% of students’ grades.  </w:t>
      </w:r>
    </w:p>
    <w:p w:rsidR="00816D35" w:rsidRPr="00816D35" w:rsidRDefault="00816D35" w:rsidP="00816D35">
      <w:pPr>
        <w:pStyle w:val="Heading3"/>
      </w:pPr>
    </w:p>
    <w:p w:rsidR="00545E95" w:rsidRDefault="00545E95" w:rsidP="008B3FA0">
      <w:pPr>
        <w:pStyle w:val="Heading3"/>
      </w:pPr>
    </w:p>
    <w:p w:rsidR="00545E95" w:rsidRDefault="00545E95" w:rsidP="008B3FA0">
      <w:pPr>
        <w:pStyle w:val="Heading3"/>
      </w:pPr>
    </w:p>
    <w:p w:rsidR="008B3FA0" w:rsidRDefault="008B3FA0" w:rsidP="008B3FA0">
      <w:pPr>
        <w:pStyle w:val="Heading3"/>
      </w:pPr>
      <w:r w:rsidRPr="0048282F">
        <w:t>Final Examination or Evaluation</w:t>
      </w:r>
    </w:p>
    <w:p w:rsidR="00B92DE7" w:rsidRDefault="00B92DE7" w:rsidP="00B92DE7">
      <w:pPr>
        <w:rPr>
          <w:lang w:eastAsia="en-US"/>
        </w:rPr>
      </w:pPr>
      <w:r>
        <w:rPr>
          <w:lang w:eastAsia="en-US"/>
        </w:rPr>
        <w:t xml:space="preserve">The date for your final examination is listed on the course schedule.  The final for this course is NOT CUMULATIVE and will only cover material after Exam 3.  The format for the final exam will follow the same format as previous exams (30 multiple choice questions &amp; 2 short essay type questions).  It will be worth 50 points total.  </w:t>
      </w:r>
    </w:p>
    <w:p w:rsidR="00B92DE7" w:rsidRPr="00B92DE7" w:rsidRDefault="00B92DE7" w:rsidP="00B92DE7">
      <w:pPr>
        <w:rPr>
          <w:lang w:eastAsia="en-US"/>
        </w:rPr>
      </w:pPr>
    </w:p>
    <w:p w:rsidR="00B92DE7" w:rsidRDefault="00B92DE7" w:rsidP="00B92DE7">
      <w:pPr>
        <w:rPr>
          <w:lang w:eastAsia="en-US"/>
        </w:rPr>
      </w:pPr>
      <w:r>
        <w:rPr>
          <w:lang w:eastAsia="en-US"/>
        </w:rPr>
        <w:t xml:space="preserve">“There shall be an appropriate final examination or evaluation at the scheduled time in every course, unless the course is on the official List of Courses in which a final is optional”  </w:t>
      </w:r>
    </w:p>
    <w:p w:rsidR="006D78B9" w:rsidRDefault="006D78B9" w:rsidP="00B92DE7">
      <w:pPr>
        <w:rPr>
          <w:lang w:eastAsia="en-US"/>
        </w:rPr>
      </w:pPr>
    </w:p>
    <w:p w:rsidR="006D78B9" w:rsidRDefault="006D78B9" w:rsidP="00B92DE7">
      <w:pPr>
        <w:rPr>
          <w:lang w:eastAsia="en-US"/>
        </w:rPr>
      </w:pPr>
    </w:p>
    <w:p w:rsidR="006D78B9" w:rsidRDefault="006D78B9" w:rsidP="00B92DE7">
      <w:pPr>
        <w:rPr>
          <w:lang w:eastAsia="en-US"/>
        </w:rPr>
      </w:pPr>
    </w:p>
    <w:p w:rsidR="006D78B9" w:rsidRDefault="006D78B9" w:rsidP="00B92DE7">
      <w:pPr>
        <w:rPr>
          <w:lang w:eastAsia="en-US"/>
        </w:rPr>
      </w:pPr>
    </w:p>
    <w:p w:rsidR="006D78B9" w:rsidRDefault="006D78B9" w:rsidP="00B92DE7">
      <w:pPr>
        <w:rPr>
          <w:lang w:eastAsia="en-US"/>
        </w:rPr>
      </w:pPr>
    </w:p>
    <w:p w:rsidR="006D78B9" w:rsidRDefault="006D78B9" w:rsidP="00B92DE7">
      <w:pPr>
        <w:rPr>
          <w:lang w:eastAsia="en-US"/>
        </w:rPr>
      </w:pPr>
    </w:p>
    <w:p w:rsidR="006D78B9" w:rsidRDefault="006D78B9" w:rsidP="00B92DE7">
      <w:pPr>
        <w:rPr>
          <w:lang w:eastAsia="en-US"/>
        </w:rPr>
      </w:pPr>
    </w:p>
    <w:p w:rsidR="006D78B9" w:rsidRDefault="006D78B9" w:rsidP="00B92DE7">
      <w:pPr>
        <w:rPr>
          <w:lang w:eastAsia="en-US"/>
        </w:rPr>
      </w:pPr>
    </w:p>
    <w:p w:rsidR="006D78B9" w:rsidRDefault="006D78B9" w:rsidP="00B92DE7">
      <w:pPr>
        <w:rPr>
          <w:lang w:eastAsia="en-US"/>
        </w:rPr>
      </w:pPr>
    </w:p>
    <w:p w:rsidR="006D78B9" w:rsidRDefault="006D78B9" w:rsidP="00B92DE7">
      <w:pPr>
        <w:rPr>
          <w:lang w:eastAsia="en-US"/>
        </w:rPr>
      </w:pPr>
    </w:p>
    <w:p w:rsidR="006D78B9" w:rsidRDefault="006D78B9" w:rsidP="00B92DE7">
      <w:pPr>
        <w:rPr>
          <w:lang w:eastAsia="en-US"/>
        </w:rPr>
      </w:pPr>
    </w:p>
    <w:p w:rsidR="006D78B9" w:rsidRPr="00B92DE7" w:rsidRDefault="006D78B9" w:rsidP="00B92DE7">
      <w:pPr>
        <w:rPr>
          <w:lang w:eastAsia="en-US"/>
        </w:rPr>
      </w:pPr>
    </w:p>
    <w:p w:rsidR="008B3FA0" w:rsidRPr="00310987" w:rsidRDefault="008B3FA0" w:rsidP="006D78B9">
      <w:pPr>
        <w:pStyle w:val="Heading2"/>
      </w:pPr>
      <w:r w:rsidRPr="00310987">
        <w:lastRenderedPageBreak/>
        <w:t xml:space="preserve">Grading </w:t>
      </w:r>
      <w:r w:rsidR="006D78B9">
        <w:t xml:space="preserve">Information </w:t>
      </w:r>
    </w:p>
    <w:p w:rsidR="006D78B9" w:rsidRPr="006D78B9" w:rsidRDefault="006D78B9" w:rsidP="006D78B9">
      <w:pPr>
        <w:pStyle w:val="Heading3"/>
        <w:rPr>
          <w:i/>
        </w:rPr>
      </w:pPr>
      <w:r w:rsidRPr="006D78B9">
        <w:rPr>
          <w:i/>
        </w:rPr>
        <w:t xml:space="preserve">Grading is based on your performance on the 4 exams, on the 4 papers, and from your participation in the in-class activities.  Overall, there is a total of 235 points to be earned in this course (200 from exams, 20 from papers, 15 from in-class activities).  </w:t>
      </w:r>
    </w:p>
    <w:p w:rsidR="006D78B9" w:rsidRPr="006D78B9" w:rsidRDefault="006D78B9" w:rsidP="006D78B9">
      <w:pPr>
        <w:pStyle w:val="Heading3"/>
        <w:rPr>
          <w:i/>
        </w:rPr>
      </w:pPr>
      <w:r w:rsidRPr="006D78B9">
        <w:rPr>
          <w:i/>
        </w:rPr>
        <w:t xml:space="preserve">Final grades will be based on the percentage of total points you earn.  The following grading scale will be used to compute your final course grade.  </w:t>
      </w:r>
    </w:p>
    <w:p w:rsidR="006D78B9" w:rsidRDefault="006D78B9" w:rsidP="006D78B9">
      <w:pPr>
        <w:pStyle w:val="Heading3"/>
        <w:rPr>
          <w:i/>
        </w:rPr>
      </w:pPr>
    </w:p>
    <w:p w:rsidR="006D78B9" w:rsidRPr="006D78B9" w:rsidRDefault="006D78B9" w:rsidP="006D78B9">
      <w:pPr>
        <w:pStyle w:val="Heading3"/>
        <w:rPr>
          <w:i/>
        </w:rPr>
      </w:pPr>
      <w:r w:rsidRPr="006D78B9">
        <w:rPr>
          <w:i/>
        </w:rPr>
        <w:t xml:space="preserve">Grading summary:   </w:t>
      </w:r>
    </w:p>
    <w:p w:rsidR="006D78B9" w:rsidRPr="006D78B9" w:rsidRDefault="006D78B9" w:rsidP="006D78B9">
      <w:pPr>
        <w:pStyle w:val="Heading3"/>
        <w:rPr>
          <w:i/>
        </w:rPr>
      </w:pPr>
      <w:r w:rsidRPr="006D78B9">
        <w:rPr>
          <w:i/>
        </w:rPr>
        <w:t>Exams (50 pts each)</w:t>
      </w:r>
      <w:r w:rsidRPr="006D78B9">
        <w:rPr>
          <w:i/>
        </w:rPr>
        <w:tab/>
      </w:r>
      <w:r>
        <w:rPr>
          <w:i/>
        </w:rPr>
        <w:t xml:space="preserve">                            </w:t>
      </w:r>
      <w:r w:rsidRPr="006D78B9">
        <w:rPr>
          <w:i/>
        </w:rPr>
        <w:tab/>
        <w:t xml:space="preserve">                 200   (85%)</w:t>
      </w:r>
    </w:p>
    <w:p w:rsidR="006D78B9" w:rsidRPr="006D78B9" w:rsidRDefault="006D78B9" w:rsidP="006D78B9">
      <w:pPr>
        <w:pStyle w:val="Heading3"/>
        <w:rPr>
          <w:i/>
        </w:rPr>
      </w:pPr>
      <w:r w:rsidRPr="006D78B9">
        <w:rPr>
          <w:i/>
        </w:rPr>
        <w:t>4 Papers (5 pts each)</w:t>
      </w:r>
      <w:r>
        <w:rPr>
          <w:i/>
        </w:rPr>
        <w:t xml:space="preserve">     </w:t>
      </w:r>
      <w:r w:rsidRPr="006D78B9">
        <w:rPr>
          <w:i/>
        </w:rPr>
        <w:tab/>
      </w:r>
      <w:r w:rsidRPr="006D78B9">
        <w:rPr>
          <w:i/>
        </w:rPr>
        <w:tab/>
      </w:r>
      <w:r w:rsidRPr="006D78B9">
        <w:rPr>
          <w:i/>
        </w:rPr>
        <w:tab/>
      </w:r>
      <w:r w:rsidRPr="006D78B9">
        <w:rPr>
          <w:i/>
        </w:rPr>
        <w:tab/>
        <w:t xml:space="preserve">        20   (10%)</w:t>
      </w:r>
    </w:p>
    <w:p w:rsidR="006D78B9" w:rsidRPr="006D78B9" w:rsidRDefault="006D78B9" w:rsidP="006D78B9">
      <w:pPr>
        <w:pStyle w:val="Heading3"/>
        <w:rPr>
          <w:i/>
        </w:rPr>
      </w:pPr>
      <w:r w:rsidRPr="006D78B9">
        <w:rPr>
          <w:i/>
        </w:rPr>
        <w:t xml:space="preserve">In-class activities          </w:t>
      </w:r>
      <w:r>
        <w:rPr>
          <w:i/>
        </w:rPr>
        <w:t xml:space="preserve">    </w:t>
      </w:r>
      <w:r w:rsidRPr="006D78B9">
        <w:rPr>
          <w:i/>
        </w:rPr>
        <w:t xml:space="preserve">                                                         15    (5%)  </w:t>
      </w:r>
    </w:p>
    <w:p w:rsidR="006D78B9" w:rsidRPr="006D78B9" w:rsidRDefault="006D78B9" w:rsidP="006D78B9">
      <w:pPr>
        <w:pStyle w:val="Heading3"/>
        <w:rPr>
          <w:i/>
        </w:rPr>
      </w:pPr>
    </w:p>
    <w:p w:rsidR="006D78B9" w:rsidRPr="006D78B9" w:rsidRDefault="006D78B9" w:rsidP="006D78B9">
      <w:pPr>
        <w:pStyle w:val="Heading3"/>
        <w:rPr>
          <w:i/>
        </w:rPr>
      </w:pPr>
      <w:r>
        <w:rPr>
          <w:i/>
        </w:rPr>
        <w:t xml:space="preserve">                                                       </w:t>
      </w:r>
      <w:r w:rsidRPr="006D78B9">
        <w:rPr>
          <w:i/>
        </w:rPr>
        <w:t>Total possible points:</w:t>
      </w:r>
      <w:r w:rsidRPr="006D78B9">
        <w:rPr>
          <w:i/>
        </w:rPr>
        <w:tab/>
        <w:t xml:space="preserve"> </w:t>
      </w:r>
      <w:r>
        <w:rPr>
          <w:i/>
        </w:rPr>
        <w:t xml:space="preserve">     </w:t>
      </w:r>
      <w:r w:rsidRPr="006D78B9">
        <w:rPr>
          <w:i/>
        </w:rPr>
        <w:t>235</w:t>
      </w:r>
    </w:p>
    <w:p w:rsidR="006D78B9" w:rsidRPr="006D78B9" w:rsidRDefault="006D78B9" w:rsidP="006D78B9">
      <w:pPr>
        <w:pStyle w:val="Heading3"/>
        <w:rPr>
          <w:i/>
        </w:rPr>
      </w:pPr>
    </w:p>
    <w:p w:rsidR="006D78B9" w:rsidRPr="006D78B9" w:rsidRDefault="006D78B9" w:rsidP="006D78B9">
      <w:pPr>
        <w:pStyle w:val="Heading3"/>
        <w:rPr>
          <w:i/>
        </w:rPr>
      </w:pPr>
    </w:p>
    <w:p w:rsidR="006D78B9" w:rsidRPr="006D78B9" w:rsidRDefault="006D78B9" w:rsidP="006D78B9">
      <w:pPr>
        <w:pStyle w:val="Heading3"/>
        <w:rPr>
          <w:i/>
        </w:rPr>
      </w:pPr>
    </w:p>
    <w:p w:rsidR="006D78B9" w:rsidRPr="006D78B9" w:rsidRDefault="006D78B9" w:rsidP="006D78B9">
      <w:pPr>
        <w:pStyle w:val="Heading3"/>
        <w:rPr>
          <w:i/>
        </w:rPr>
      </w:pPr>
      <w:r w:rsidRPr="006D78B9">
        <w:rPr>
          <w:i/>
        </w:rPr>
        <w:t>Grading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D78B9" w:rsidRPr="006D78B9" w:rsidTr="009B1F1B">
        <w:tc>
          <w:tcPr>
            <w:tcW w:w="2952" w:type="dxa"/>
            <w:shd w:val="clear" w:color="auto" w:fill="auto"/>
          </w:tcPr>
          <w:p w:rsidR="006D78B9" w:rsidRPr="006D78B9" w:rsidRDefault="006D78B9" w:rsidP="006D78B9">
            <w:pPr>
              <w:pStyle w:val="Heading3"/>
              <w:rPr>
                <w:i/>
              </w:rPr>
            </w:pPr>
            <w:r w:rsidRPr="006D78B9">
              <w:rPr>
                <w:i/>
              </w:rPr>
              <w:t>A+     230-235</w:t>
            </w:r>
          </w:p>
        </w:tc>
        <w:tc>
          <w:tcPr>
            <w:tcW w:w="2952" w:type="dxa"/>
            <w:shd w:val="clear" w:color="auto" w:fill="auto"/>
          </w:tcPr>
          <w:p w:rsidR="006D78B9" w:rsidRPr="006D78B9" w:rsidRDefault="006D78B9" w:rsidP="006D78B9">
            <w:pPr>
              <w:pStyle w:val="Heading3"/>
              <w:rPr>
                <w:i/>
              </w:rPr>
            </w:pPr>
            <w:r w:rsidRPr="006D78B9">
              <w:rPr>
                <w:i/>
              </w:rPr>
              <w:t>A     218-229</w:t>
            </w:r>
          </w:p>
        </w:tc>
        <w:tc>
          <w:tcPr>
            <w:tcW w:w="2952" w:type="dxa"/>
            <w:shd w:val="clear" w:color="auto" w:fill="auto"/>
          </w:tcPr>
          <w:p w:rsidR="006D78B9" w:rsidRPr="006D78B9" w:rsidRDefault="006D78B9" w:rsidP="006D78B9">
            <w:pPr>
              <w:pStyle w:val="Heading3"/>
              <w:rPr>
                <w:i/>
              </w:rPr>
            </w:pPr>
            <w:r w:rsidRPr="006D78B9">
              <w:rPr>
                <w:i/>
              </w:rPr>
              <w:t>A-    211-217</w:t>
            </w:r>
          </w:p>
        </w:tc>
      </w:tr>
      <w:tr w:rsidR="006D78B9" w:rsidRPr="006D78B9" w:rsidTr="009B1F1B">
        <w:tc>
          <w:tcPr>
            <w:tcW w:w="2952" w:type="dxa"/>
            <w:shd w:val="clear" w:color="auto" w:fill="auto"/>
          </w:tcPr>
          <w:p w:rsidR="006D78B9" w:rsidRPr="006D78B9" w:rsidRDefault="006D78B9" w:rsidP="006D78B9">
            <w:pPr>
              <w:pStyle w:val="Heading3"/>
              <w:rPr>
                <w:i/>
              </w:rPr>
            </w:pPr>
            <w:r w:rsidRPr="006D78B9">
              <w:rPr>
                <w:i/>
              </w:rPr>
              <w:t>B+     206-210</w:t>
            </w:r>
          </w:p>
        </w:tc>
        <w:tc>
          <w:tcPr>
            <w:tcW w:w="2952" w:type="dxa"/>
            <w:shd w:val="clear" w:color="auto" w:fill="auto"/>
          </w:tcPr>
          <w:p w:rsidR="006D78B9" w:rsidRPr="006D78B9" w:rsidRDefault="006D78B9" w:rsidP="006D78B9">
            <w:pPr>
              <w:pStyle w:val="Heading3"/>
              <w:rPr>
                <w:i/>
              </w:rPr>
            </w:pPr>
            <w:r w:rsidRPr="006D78B9">
              <w:rPr>
                <w:i/>
              </w:rPr>
              <w:t>B     195-205</w:t>
            </w:r>
          </w:p>
        </w:tc>
        <w:tc>
          <w:tcPr>
            <w:tcW w:w="2952" w:type="dxa"/>
            <w:shd w:val="clear" w:color="auto" w:fill="auto"/>
          </w:tcPr>
          <w:p w:rsidR="006D78B9" w:rsidRPr="006D78B9" w:rsidRDefault="006D78B9" w:rsidP="006D78B9">
            <w:pPr>
              <w:pStyle w:val="Heading3"/>
              <w:rPr>
                <w:i/>
              </w:rPr>
            </w:pPr>
            <w:r w:rsidRPr="006D78B9">
              <w:rPr>
                <w:i/>
              </w:rPr>
              <w:t>B-    188-194</w:t>
            </w:r>
          </w:p>
        </w:tc>
      </w:tr>
      <w:tr w:rsidR="006D78B9" w:rsidRPr="006D78B9" w:rsidTr="009B1F1B">
        <w:tc>
          <w:tcPr>
            <w:tcW w:w="2952" w:type="dxa"/>
            <w:shd w:val="clear" w:color="auto" w:fill="auto"/>
          </w:tcPr>
          <w:p w:rsidR="006D78B9" w:rsidRPr="006D78B9" w:rsidRDefault="006D78B9" w:rsidP="006D78B9">
            <w:pPr>
              <w:pStyle w:val="Heading3"/>
              <w:rPr>
                <w:i/>
              </w:rPr>
            </w:pPr>
            <w:r w:rsidRPr="006D78B9">
              <w:rPr>
                <w:i/>
              </w:rPr>
              <w:t>C+    183-187</w:t>
            </w:r>
          </w:p>
        </w:tc>
        <w:tc>
          <w:tcPr>
            <w:tcW w:w="2952" w:type="dxa"/>
            <w:shd w:val="clear" w:color="auto" w:fill="auto"/>
          </w:tcPr>
          <w:p w:rsidR="006D78B9" w:rsidRPr="006D78B9" w:rsidRDefault="006D78B9" w:rsidP="006D78B9">
            <w:pPr>
              <w:pStyle w:val="Heading3"/>
              <w:rPr>
                <w:i/>
              </w:rPr>
            </w:pPr>
            <w:r w:rsidRPr="006D78B9">
              <w:rPr>
                <w:i/>
              </w:rPr>
              <w:t>C     171-182</w:t>
            </w:r>
          </w:p>
        </w:tc>
        <w:tc>
          <w:tcPr>
            <w:tcW w:w="2952" w:type="dxa"/>
            <w:shd w:val="clear" w:color="auto" w:fill="auto"/>
          </w:tcPr>
          <w:p w:rsidR="006D78B9" w:rsidRPr="006D78B9" w:rsidRDefault="006D78B9" w:rsidP="006D78B9">
            <w:pPr>
              <w:pStyle w:val="Heading3"/>
              <w:rPr>
                <w:i/>
              </w:rPr>
            </w:pPr>
            <w:r w:rsidRPr="006D78B9">
              <w:rPr>
                <w:i/>
              </w:rPr>
              <w:t>C-    164-170</w:t>
            </w:r>
          </w:p>
        </w:tc>
      </w:tr>
      <w:tr w:rsidR="006D78B9" w:rsidRPr="006D78B9" w:rsidTr="009B1F1B">
        <w:tc>
          <w:tcPr>
            <w:tcW w:w="2952" w:type="dxa"/>
            <w:shd w:val="clear" w:color="auto" w:fill="auto"/>
          </w:tcPr>
          <w:p w:rsidR="006D78B9" w:rsidRPr="006D78B9" w:rsidRDefault="006D78B9" w:rsidP="006D78B9">
            <w:pPr>
              <w:pStyle w:val="Heading3"/>
              <w:rPr>
                <w:i/>
              </w:rPr>
            </w:pPr>
            <w:r w:rsidRPr="006D78B9">
              <w:rPr>
                <w:i/>
              </w:rPr>
              <w:t>D+    159-163</w:t>
            </w:r>
          </w:p>
        </w:tc>
        <w:tc>
          <w:tcPr>
            <w:tcW w:w="2952" w:type="dxa"/>
            <w:shd w:val="clear" w:color="auto" w:fill="auto"/>
          </w:tcPr>
          <w:p w:rsidR="006D78B9" w:rsidRPr="006D78B9" w:rsidRDefault="006D78B9" w:rsidP="006D78B9">
            <w:pPr>
              <w:pStyle w:val="Heading3"/>
              <w:rPr>
                <w:i/>
              </w:rPr>
            </w:pPr>
            <w:r w:rsidRPr="006D78B9">
              <w:rPr>
                <w:i/>
              </w:rPr>
              <w:t>D     148-158</w:t>
            </w:r>
          </w:p>
        </w:tc>
        <w:tc>
          <w:tcPr>
            <w:tcW w:w="2952" w:type="dxa"/>
            <w:shd w:val="clear" w:color="auto" w:fill="auto"/>
          </w:tcPr>
          <w:p w:rsidR="006D78B9" w:rsidRPr="006D78B9" w:rsidRDefault="006D78B9" w:rsidP="006D78B9">
            <w:pPr>
              <w:pStyle w:val="Heading3"/>
              <w:rPr>
                <w:i/>
              </w:rPr>
            </w:pPr>
            <w:r w:rsidRPr="006D78B9">
              <w:rPr>
                <w:i/>
              </w:rPr>
              <w:t>D-    141-147</w:t>
            </w:r>
          </w:p>
        </w:tc>
      </w:tr>
      <w:tr w:rsidR="006D78B9" w:rsidRPr="006D78B9" w:rsidTr="009B1F1B">
        <w:tc>
          <w:tcPr>
            <w:tcW w:w="2952" w:type="dxa"/>
            <w:shd w:val="clear" w:color="auto" w:fill="auto"/>
          </w:tcPr>
          <w:p w:rsidR="006D78B9" w:rsidRPr="006D78B9" w:rsidRDefault="006D78B9" w:rsidP="006D78B9">
            <w:pPr>
              <w:pStyle w:val="Heading3"/>
              <w:rPr>
                <w:i/>
              </w:rPr>
            </w:pPr>
            <w:r w:rsidRPr="006D78B9">
              <w:rPr>
                <w:i/>
              </w:rPr>
              <w:t xml:space="preserve">F       140 &lt; </w:t>
            </w:r>
          </w:p>
        </w:tc>
        <w:tc>
          <w:tcPr>
            <w:tcW w:w="2952" w:type="dxa"/>
            <w:shd w:val="clear" w:color="auto" w:fill="auto"/>
          </w:tcPr>
          <w:p w:rsidR="006D78B9" w:rsidRPr="006D78B9" w:rsidRDefault="006D78B9" w:rsidP="006D78B9">
            <w:pPr>
              <w:pStyle w:val="Heading3"/>
              <w:rPr>
                <w:i/>
              </w:rPr>
            </w:pPr>
          </w:p>
        </w:tc>
        <w:tc>
          <w:tcPr>
            <w:tcW w:w="2952" w:type="dxa"/>
            <w:shd w:val="clear" w:color="auto" w:fill="auto"/>
          </w:tcPr>
          <w:p w:rsidR="006D78B9" w:rsidRPr="006D78B9" w:rsidRDefault="006D78B9" w:rsidP="006D78B9">
            <w:pPr>
              <w:pStyle w:val="Heading3"/>
              <w:rPr>
                <w:i/>
              </w:rPr>
            </w:pPr>
          </w:p>
        </w:tc>
      </w:tr>
    </w:tbl>
    <w:p w:rsidR="006D78B9" w:rsidRPr="006D78B9" w:rsidRDefault="006D78B9" w:rsidP="006D78B9">
      <w:pPr>
        <w:pStyle w:val="Heading3"/>
        <w:rPr>
          <w:i/>
        </w:rPr>
      </w:pPr>
    </w:p>
    <w:p w:rsidR="006D78B9" w:rsidRPr="006D78B9" w:rsidRDefault="006D78B9" w:rsidP="006D78B9">
      <w:pPr>
        <w:pStyle w:val="Heading3"/>
        <w:rPr>
          <w:i/>
        </w:rPr>
      </w:pPr>
    </w:p>
    <w:p w:rsidR="000C4CAB" w:rsidRDefault="000C4CAB" w:rsidP="002E0DEE">
      <w:pPr>
        <w:pStyle w:val="Heading2"/>
      </w:pPr>
    </w:p>
    <w:p w:rsidR="000C4CAB" w:rsidRDefault="000C4CAB" w:rsidP="002E0DEE">
      <w:pPr>
        <w:pStyle w:val="Heading2"/>
      </w:pPr>
    </w:p>
    <w:p w:rsidR="000C4CAB" w:rsidRDefault="000C4CAB" w:rsidP="002E0DEE">
      <w:pPr>
        <w:pStyle w:val="Heading2"/>
      </w:pPr>
    </w:p>
    <w:p w:rsidR="002E0DEE" w:rsidRPr="00310987" w:rsidRDefault="002E0DEE" w:rsidP="002E0DEE">
      <w:pPr>
        <w:pStyle w:val="Heading2"/>
      </w:pPr>
      <w:r w:rsidRPr="00310987">
        <w:lastRenderedPageBreak/>
        <w:t>Classroom Protocol</w:t>
      </w:r>
    </w:p>
    <w:p w:rsidR="000C4CAB" w:rsidRPr="00D26E8A" w:rsidRDefault="000C4CAB" w:rsidP="000C4CAB">
      <w:pPr>
        <w:pStyle w:val="Heading2"/>
        <w:rPr>
          <w:i/>
          <w:shd w:val="clear" w:color="auto" w:fill="D9D9D9"/>
        </w:rPr>
      </w:pPr>
      <w:r w:rsidRPr="00D26E8A">
        <w:rPr>
          <w:i/>
          <w:shd w:val="clear" w:color="auto" w:fill="D9D9D9"/>
        </w:rPr>
        <w:t>I expect everyone to be respectful of me and your fellow classmates.  So please practice the following guidelines to help the class run more smoothly as well as to limit the amount of distractions that occur.</w:t>
      </w:r>
    </w:p>
    <w:p w:rsidR="000C4CAB" w:rsidRPr="00D26E8A" w:rsidRDefault="000C4CAB" w:rsidP="000C4CAB">
      <w:pPr>
        <w:pStyle w:val="Heading2"/>
        <w:rPr>
          <w:i/>
          <w:shd w:val="clear" w:color="auto" w:fill="D9D9D9"/>
        </w:rPr>
      </w:pPr>
      <w:r w:rsidRPr="00D26E8A">
        <w:rPr>
          <w:i/>
          <w:shd w:val="clear" w:color="auto" w:fill="D9D9D9"/>
        </w:rPr>
        <w:t xml:space="preserve">1.  Please TURN OFF all cell phones &amp; DO NOT TEXT during class time.  If you receive an important call/text during class, please step outside of the classroom should you need to respond. </w:t>
      </w:r>
    </w:p>
    <w:p w:rsidR="000C4CAB" w:rsidRPr="00D26E8A" w:rsidRDefault="000C4CAB" w:rsidP="000C4CAB">
      <w:pPr>
        <w:pStyle w:val="Heading2"/>
        <w:rPr>
          <w:i/>
          <w:shd w:val="clear" w:color="auto" w:fill="D9D9D9"/>
        </w:rPr>
      </w:pPr>
      <w:r w:rsidRPr="00D26E8A">
        <w:rPr>
          <w:i/>
          <w:shd w:val="clear" w:color="auto" w:fill="D9D9D9"/>
        </w:rPr>
        <w:t xml:space="preserve">2.  Please REMOVE all earphones and do not listen to music or look at your </w:t>
      </w:r>
      <w:proofErr w:type="spellStart"/>
      <w:r w:rsidRPr="00D26E8A">
        <w:rPr>
          <w:i/>
          <w:shd w:val="clear" w:color="auto" w:fill="D9D9D9"/>
        </w:rPr>
        <w:t>instagram</w:t>
      </w:r>
      <w:proofErr w:type="spellEnd"/>
      <w:r w:rsidRPr="00D26E8A">
        <w:rPr>
          <w:i/>
          <w:shd w:val="clear" w:color="auto" w:fill="D9D9D9"/>
        </w:rPr>
        <w:t xml:space="preserve">, </w:t>
      </w:r>
      <w:proofErr w:type="spellStart"/>
      <w:r w:rsidRPr="00D26E8A">
        <w:rPr>
          <w:i/>
          <w:shd w:val="clear" w:color="auto" w:fill="D9D9D9"/>
        </w:rPr>
        <w:t>facebook</w:t>
      </w:r>
      <w:proofErr w:type="spellEnd"/>
      <w:r w:rsidRPr="00D26E8A">
        <w:rPr>
          <w:i/>
          <w:shd w:val="clear" w:color="auto" w:fill="D9D9D9"/>
        </w:rPr>
        <w:t xml:space="preserve">, twitter, snapchat, </w:t>
      </w:r>
      <w:proofErr w:type="spellStart"/>
      <w:r w:rsidRPr="00D26E8A">
        <w:rPr>
          <w:i/>
          <w:shd w:val="clear" w:color="auto" w:fill="D9D9D9"/>
        </w:rPr>
        <w:t>etc</w:t>
      </w:r>
      <w:proofErr w:type="spellEnd"/>
      <w:r w:rsidRPr="00D26E8A">
        <w:rPr>
          <w:i/>
          <w:shd w:val="clear" w:color="auto" w:fill="D9D9D9"/>
        </w:rPr>
        <w:t xml:space="preserve"> during class time.  </w:t>
      </w:r>
    </w:p>
    <w:p w:rsidR="000C4CAB" w:rsidRPr="00D26E8A" w:rsidRDefault="000C4CAB" w:rsidP="000C4CAB">
      <w:pPr>
        <w:pStyle w:val="Heading2"/>
        <w:rPr>
          <w:i/>
          <w:shd w:val="clear" w:color="auto" w:fill="D9D9D9"/>
        </w:rPr>
      </w:pPr>
      <w:r w:rsidRPr="00D26E8A">
        <w:rPr>
          <w:i/>
          <w:shd w:val="clear" w:color="auto" w:fill="D9D9D9"/>
        </w:rPr>
        <w:t>3.  If you arrive late, please come in as quietly as you can and sit in the back of the room.</w:t>
      </w:r>
    </w:p>
    <w:p w:rsidR="000C4CAB" w:rsidRPr="00D26E8A" w:rsidRDefault="000C4CAB" w:rsidP="000C4CAB">
      <w:pPr>
        <w:pStyle w:val="Heading2"/>
        <w:rPr>
          <w:i/>
          <w:shd w:val="clear" w:color="auto" w:fill="D9D9D9"/>
        </w:rPr>
      </w:pPr>
      <w:r w:rsidRPr="00D26E8A">
        <w:rPr>
          <w:i/>
          <w:shd w:val="clear" w:color="auto" w:fill="D9D9D9"/>
        </w:rPr>
        <w:t>4.  If you have to leave early, please do so quietly and sit next to the door so you don’t distract other people.</w:t>
      </w:r>
    </w:p>
    <w:p w:rsidR="000C4CAB" w:rsidRPr="00D26E8A" w:rsidRDefault="000C4CAB" w:rsidP="000C4CAB">
      <w:pPr>
        <w:pStyle w:val="Heading2"/>
        <w:rPr>
          <w:i/>
          <w:shd w:val="clear" w:color="auto" w:fill="D9D9D9"/>
        </w:rPr>
      </w:pPr>
      <w:r w:rsidRPr="00D26E8A">
        <w:rPr>
          <w:i/>
          <w:shd w:val="clear" w:color="auto" w:fill="D9D9D9"/>
        </w:rPr>
        <w:t>5.  Don’t talk when your instructor is speaking or when other students are asking questions.</w:t>
      </w:r>
    </w:p>
    <w:p w:rsidR="000C4CAB" w:rsidRPr="00D26E8A" w:rsidRDefault="000C4CAB" w:rsidP="000C4CAB">
      <w:pPr>
        <w:pStyle w:val="Heading2"/>
        <w:rPr>
          <w:i/>
          <w:shd w:val="clear" w:color="auto" w:fill="D9D9D9"/>
        </w:rPr>
      </w:pPr>
      <w:r w:rsidRPr="00D26E8A">
        <w:rPr>
          <w:i/>
          <w:shd w:val="clear" w:color="auto" w:fill="D9D9D9"/>
        </w:rPr>
        <w:t>6.  Please be respectful of other people’s experiences and comments even though you might not agree with what they are saying.</w:t>
      </w:r>
    </w:p>
    <w:p w:rsidR="000C4CAB" w:rsidRPr="00D26E8A" w:rsidRDefault="000C4CAB" w:rsidP="000C4CAB">
      <w:pPr>
        <w:pStyle w:val="Heading2"/>
        <w:rPr>
          <w:i/>
          <w:shd w:val="clear" w:color="auto" w:fill="D9D9D9"/>
        </w:rPr>
      </w:pPr>
    </w:p>
    <w:p w:rsidR="000C4CAB" w:rsidRPr="00D26E8A" w:rsidRDefault="000C4CAB" w:rsidP="000C4CAB">
      <w:pPr>
        <w:pStyle w:val="Heading2"/>
        <w:rPr>
          <w:i/>
          <w:shd w:val="clear" w:color="auto" w:fill="D9D9D9"/>
        </w:rPr>
      </w:pPr>
      <w:r w:rsidRPr="00D26E8A">
        <w:rPr>
          <w:i/>
          <w:shd w:val="clear" w:color="auto" w:fill="D9D9D9"/>
        </w:rPr>
        <w:t>USE OF LAPTOPS IN THE CLASSROOM</w:t>
      </w:r>
    </w:p>
    <w:p w:rsidR="000C4CAB" w:rsidRPr="00D26E8A" w:rsidRDefault="000C4CAB" w:rsidP="000C4CAB">
      <w:pPr>
        <w:pStyle w:val="Heading2"/>
        <w:rPr>
          <w:i/>
          <w:shd w:val="clear" w:color="auto" w:fill="D9D9D9"/>
        </w:rPr>
      </w:pPr>
      <w:r w:rsidRPr="00D26E8A">
        <w:rPr>
          <w:i/>
          <w:shd w:val="clear" w:color="auto" w:fill="D9D9D9"/>
        </w:rPr>
        <w:t>Laptops are permitted in the classroom for NOTE-TAKING PURPOSES ONLY.  If you use a laptop to take notes, please sit at the back or on the sides of the classroom so that your screen will not be a distraction to the rest of the students in the class.</w:t>
      </w:r>
    </w:p>
    <w:p w:rsidR="000C4CAB" w:rsidRPr="000C4CAB" w:rsidRDefault="000C4CAB" w:rsidP="000C4CAB">
      <w:pPr>
        <w:pStyle w:val="Heading2"/>
        <w:rPr>
          <w:i/>
          <w:shd w:val="clear" w:color="auto" w:fill="D9D9D9"/>
        </w:rPr>
      </w:pPr>
      <w:r w:rsidRPr="00D26E8A">
        <w:rPr>
          <w:i/>
          <w:shd w:val="clear" w:color="auto" w:fill="D9D9D9"/>
        </w:rPr>
        <w:t>Use of laptops for any other purpose (e.g., non-class related activities like emailing friends, or surfing the web) will not be permitted.  Students not abiding by these guidelines will be asked to turn off their laptop and will not be allowed to bring it into the classroom in the future.</w:t>
      </w:r>
      <w:r w:rsidRPr="000C4CAB">
        <w:rPr>
          <w:i/>
          <w:shd w:val="clear" w:color="auto" w:fill="D9D9D9"/>
        </w:rPr>
        <w:t xml:space="preserve">  </w:t>
      </w:r>
    </w:p>
    <w:p w:rsidR="000C4CAB" w:rsidRDefault="000C4CAB" w:rsidP="00444C92">
      <w:pPr>
        <w:pStyle w:val="Heading2"/>
      </w:pPr>
    </w:p>
    <w:p w:rsidR="00444C92" w:rsidRPr="001F5F14" w:rsidRDefault="00444C92" w:rsidP="00444C92">
      <w:pPr>
        <w:pStyle w:val="Heading2"/>
      </w:pPr>
      <w:r w:rsidRPr="00310987">
        <w:t>University Policies</w:t>
      </w:r>
    </w:p>
    <w:p w:rsidR="00890676" w:rsidRDefault="006001E3" w:rsidP="00034FC1">
      <w:r w:rsidRPr="0048282F">
        <w:rPr>
          <w:lang w:eastAsia="en-US"/>
        </w:rPr>
        <w:t>Per University Policy S16-9,</w:t>
      </w:r>
      <w:r w:rsidR="000C75EA" w:rsidRPr="0048282F">
        <w:t xml:space="preserve"> university-wide policy information relevant to all courses</w:t>
      </w:r>
      <w:r w:rsidRPr="0048282F">
        <w:t>, such as academic integrity, accommodations, etc.</w:t>
      </w:r>
      <w:r w:rsidR="001B61EB" w:rsidRPr="0048282F">
        <w:t xml:space="preserve"> will be available on </w:t>
      </w:r>
      <w:r w:rsidR="001B61EB" w:rsidRPr="0048282F">
        <w:rPr>
          <w:lang w:eastAsia="en-US"/>
        </w:rPr>
        <w:t xml:space="preserve">Office of Graduate and Undergraduate Programs’ </w:t>
      </w:r>
      <w:hyperlink r:id="rId11" w:history="1">
        <w:r w:rsidR="001B61EB" w:rsidRPr="0048282F">
          <w:rPr>
            <w:rStyle w:val="Hyperlink"/>
            <w:lang w:eastAsia="en-US"/>
          </w:rPr>
          <w:t>Syllabus Information</w:t>
        </w:r>
        <w:r w:rsidR="001B61EB" w:rsidRPr="0048282F">
          <w:rPr>
            <w:rStyle w:val="Hyperlink"/>
          </w:rPr>
          <w:t xml:space="preserve"> web page</w:t>
        </w:r>
      </w:hyperlink>
      <w:r w:rsidR="001B61EB" w:rsidRPr="0048282F">
        <w:rPr>
          <w:lang w:eastAsia="en-US"/>
        </w:rPr>
        <w:t xml:space="preserve"> at </w:t>
      </w:r>
      <w:hyperlink r:id="rId12" w:history="1">
        <w:r w:rsidR="00F44945" w:rsidRPr="00BB4CF9">
          <w:rPr>
            <w:rStyle w:val="Hyperlink"/>
            <w:lang w:eastAsia="en-US"/>
          </w:rPr>
          <w:t>http://www.sjsu.edu/gup/syllabusinfo/</w:t>
        </w:r>
      </w:hyperlink>
      <w:r w:rsidRPr="0048282F">
        <w:t>”</w:t>
      </w:r>
    </w:p>
    <w:p w:rsidR="00F44945" w:rsidRDefault="00F44945" w:rsidP="00034FC1"/>
    <w:p w:rsidR="00890676" w:rsidRPr="00034FC1" w:rsidRDefault="00890676" w:rsidP="00034FC1">
      <w:pPr>
        <w:rPr>
          <w:highlight w:val="yellow"/>
        </w:rPr>
      </w:pPr>
    </w:p>
    <w:p w:rsidR="000C4CAB" w:rsidRDefault="000C4CAB" w:rsidP="00C26AB0">
      <w:pPr>
        <w:pStyle w:val="Heading1"/>
      </w:pPr>
    </w:p>
    <w:p w:rsidR="0040021F" w:rsidRPr="0040021F" w:rsidRDefault="0040021F" w:rsidP="0040021F">
      <w:pPr>
        <w:pStyle w:val="Heading1"/>
        <w:rPr>
          <w:sz w:val="24"/>
          <w:szCs w:val="24"/>
        </w:rPr>
      </w:pPr>
      <w:r w:rsidRPr="0040021F">
        <w:rPr>
          <w:sz w:val="24"/>
          <w:szCs w:val="24"/>
        </w:rPr>
        <w:t xml:space="preserve">Psychology 154 </w:t>
      </w:r>
      <w:proofErr w:type="gramStart"/>
      <w:r w:rsidRPr="0040021F">
        <w:rPr>
          <w:sz w:val="24"/>
          <w:szCs w:val="24"/>
        </w:rPr>
        <w:t>--  Social</w:t>
      </w:r>
      <w:proofErr w:type="gramEnd"/>
      <w:r w:rsidRPr="0040021F">
        <w:rPr>
          <w:sz w:val="24"/>
          <w:szCs w:val="24"/>
        </w:rPr>
        <w:t xml:space="preserve"> Psychology --  SPRING 2016</w:t>
      </w:r>
    </w:p>
    <w:p w:rsidR="0040021F" w:rsidRPr="0040021F" w:rsidRDefault="0040021F" w:rsidP="0040021F">
      <w:pPr>
        <w:pStyle w:val="Heading1"/>
        <w:rPr>
          <w:sz w:val="24"/>
          <w:szCs w:val="24"/>
        </w:rPr>
      </w:pPr>
      <w:r w:rsidRPr="0040021F">
        <w:rPr>
          <w:sz w:val="24"/>
          <w:szCs w:val="24"/>
        </w:rPr>
        <w:t xml:space="preserve">Tentative Course Schedule </w:t>
      </w:r>
    </w:p>
    <w:p w:rsidR="0040021F" w:rsidRDefault="0040021F" w:rsidP="0040021F">
      <w:pPr>
        <w:pStyle w:val="Heading1"/>
        <w:rPr>
          <w:sz w:val="24"/>
          <w:szCs w:val="24"/>
        </w:rPr>
      </w:pPr>
      <w:r w:rsidRPr="0040021F">
        <w:rPr>
          <w:sz w:val="24"/>
          <w:szCs w:val="24"/>
        </w:rPr>
        <w:t>Note:  The instructor reserves the right to change the dates for exams, activities, and papers.  However, stud</w:t>
      </w:r>
      <w:r w:rsidR="00F44945">
        <w:rPr>
          <w:sz w:val="24"/>
          <w:szCs w:val="24"/>
        </w:rPr>
        <w:t>ents wil</w:t>
      </w:r>
      <w:r w:rsidRPr="0040021F">
        <w:rPr>
          <w:sz w:val="24"/>
          <w:szCs w:val="24"/>
        </w:rPr>
        <w:t>l be informed in class of any changes before they are made.</w:t>
      </w:r>
    </w:p>
    <w:p w:rsidR="00F44945" w:rsidRPr="00F44945" w:rsidRDefault="00F44945" w:rsidP="00F44945">
      <w:pPr>
        <w:rPr>
          <w:lang w:eastAsia="en-US"/>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6"/>
        <w:gridCol w:w="2516"/>
        <w:gridCol w:w="2516"/>
        <w:gridCol w:w="2516"/>
      </w:tblGrid>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lastRenderedPageBreak/>
              <w:t xml:space="preserve">        </w:t>
            </w: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DATE</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w:t>
            </w:r>
          </w:p>
          <w:p w:rsidR="0040021F" w:rsidRPr="0040021F" w:rsidRDefault="0040021F" w:rsidP="009B1F1B">
            <w:pPr>
              <w:pStyle w:val="Heading1"/>
              <w:tabs>
                <w:tab w:val="center" w:pos="1150"/>
              </w:tabs>
              <w:jc w:val="left"/>
              <w:rPr>
                <w:rFonts w:asciiTheme="minorHAnsi" w:hAnsiTheme="minorHAnsi" w:cstheme="minorHAnsi"/>
                <w:sz w:val="24"/>
                <w:szCs w:val="24"/>
              </w:rPr>
            </w:pPr>
            <w:r w:rsidRPr="0040021F">
              <w:rPr>
                <w:rFonts w:asciiTheme="minorHAnsi" w:hAnsiTheme="minorHAnsi" w:cstheme="minorHAnsi"/>
                <w:sz w:val="24"/>
                <w:szCs w:val="24"/>
              </w:rPr>
              <w:tab/>
              <w:t xml:space="preserve">  TOPIC</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w:t>
            </w: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CHAPTER</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w:t>
            </w: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DUE          </w:t>
            </w:r>
          </w:p>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R  1</w:t>
            </w:r>
            <w:proofErr w:type="gramEnd"/>
            <w:r w:rsidRPr="0040021F">
              <w:rPr>
                <w:rFonts w:asciiTheme="minorHAnsi" w:hAnsiTheme="minorHAnsi" w:cstheme="minorHAnsi"/>
                <w:sz w:val="24"/>
                <w:szCs w:val="24"/>
              </w:rPr>
              <w:t>/2</w:t>
            </w:r>
            <w:r w:rsidR="00F35340">
              <w:rPr>
                <w:rFonts w:asciiTheme="minorHAnsi" w:hAnsiTheme="minorHAnsi" w:cstheme="minorHAnsi"/>
                <w:sz w:val="24"/>
                <w:szCs w:val="24"/>
              </w:rPr>
              <w:t>6</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Introduction to class</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1</w:t>
            </w: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F35340" w:rsidP="009B1F1B">
            <w:pPr>
              <w:pStyle w:val="Heading1"/>
              <w:rPr>
                <w:rFonts w:asciiTheme="minorHAnsi" w:hAnsiTheme="minorHAnsi" w:cstheme="minorHAnsi"/>
                <w:sz w:val="24"/>
                <w:szCs w:val="24"/>
              </w:rPr>
            </w:pPr>
            <w:proofErr w:type="gramStart"/>
            <w:r>
              <w:rPr>
                <w:rFonts w:asciiTheme="minorHAnsi" w:hAnsiTheme="minorHAnsi" w:cstheme="minorHAnsi"/>
                <w:sz w:val="24"/>
                <w:szCs w:val="24"/>
              </w:rPr>
              <w:t>T  1</w:t>
            </w:r>
            <w:proofErr w:type="gramEnd"/>
            <w:r w:rsidR="0040021F" w:rsidRPr="0040021F">
              <w:rPr>
                <w:rFonts w:asciiTheme="minorHAnsi" w:hAnsiTheme="minorHAnsi" w:cstheme="minorHAnsi"/>
                <w:sz w:val="24"/>
                <w:szCs w:val="24"/>
              </w:rPr>
              <w:t>/</w:t>
            </w:r>
            <w:r>
              <w:rPr>
                <w:rFonts w:asciiTheme="minorHAnsi" w:hAnsiTheme="minorHAnsi" w:cstheme="minorHAnsi"/>
                <w:sz w:val="24"/>
                <w:szCs w:val="24"/>
              </w:rPr>
              <w:t>31</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Theories &amp; history</w:t>
            </w:r>
          </w:p>
        </w:tc>
        <w:tc>
          <w:tcPr>
            <w:tcW w:w="2516" w:type="dxa"/>
          </w:tcPr>
          <w:p w:rsidR="0040021F" w:rsidRPr="0040021F" w:rsidRDefault="0040021F" w:rsidP="009B1F1B">
            <w:pPr>
              <w:pStyle w:val="Heading1"/>
              <w:rPr>
                <w:rFonts w:asciiTheme="minorHAnsi" w:hAnsiTheme="minorHAnsi" w:cstheme="minorHAnsi"/>
                <w:sz w:val="24"/>
                <w:szCs w:val="24"/>
              </w:rPr>
            </w:pP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F35340" w:rsidP="009B1F1B">
            <w:pPr>
              <w:pStyle w:val="Heading1"/>
              <w:rPr>
                <w:rFonts w:asciiTheme="minorHAnsi" w:hAnsiTheme="minorHAnsi" w:cstheme="minorHAnsi"/>
                <w:sz w:val="24"/>
                <w:szCs w:val="24"/>
              </w:rPr>
            </w:pPr>
            <w:proofErr w:type="gramStart"/>
            <w:r>
              <w:rPr>
                <w:rFonts w:asciiTheme="minorHAnsi" w:hAnsiTheme="minorHAnsi" w:cstheme="minorHAnsi"/>
                <w:sz w:val="24"/>
                <w:szCs w:val="24"/>
              </w:rPr>
              <w:t>R  2</w:t>
            </w:r>
            <w:proofErr w:type="gramEnd"/>
            <w:r>
              <w:rPr>
                <w:rFonts w:asciiTheme="minorHAnsi" w:hAnsiTheme="minorHAnsi" w:cstheme="minorHAnsi"/>
                <w:sz w:val="24"/>
                <w:szCs w:val="24"/>
              </w:rPr>
              <w:t>/2</w:t>
            </w:r>
            <w:r w:rsidR="0040021F" w:rsidRPr="0040021F">
              <w:rPr>
                <w:rFonts w:asciiTheme="minorHAnsi" w:hAnsiTheme="minorHAnsi" w:cstheme="minorHAnsi"/>
                <w:sz w:val="24"/>
                <w:szCs w:val="24"/>
              </w:rPr>
              <w:t xml:space="preserve">  </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Research methods</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2</w:t>
            </w: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T  2</w:t>
            </w:r>
            <w:proofErr w:type="gramEnd"/>
            <w:r w:rsidRPr="0040021F">
              <w:rPr>
                <w:rFonts w:asciiTheme="minorHAnsi" w:hAnsiTheme="minorHAnsi" w:cstheme="minorHAnsi"/>
                <w:sz w:val="24"/>
                <w:szCs w:val="24"/>
              </w:rPr>
              <w:t>/</w:t>
            </w:r>
            <w:r w:rsidR="00F35340">
              <w:rPr>
                <w:rFonts w:asciiTheme="minorHAnsi" w:hAnsiTheme="minorHAnsi" w:cstheme="minorHAnsi"/>
                <w:sz w:val="24"/>
                <w:szCs w:val="24"/>
              </w:rPr>
              <w:t>7</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Research methods</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w:t>
            </w:r>
          </w:p>
        </w:tc>
      </w:tr>
      <w:tr w:rsidR="0040021F" w:rsidRPr="0040021F" w:rsidTr="009B1F1B">
        <w:tc>
          <w:tcPr>
            <w:tcW w:w="2516" w:type="dxa"/>
          </w:tcPr>
          <w:p w:rsidR="0040021F" w:rsidRPr="0040021F" w:rsidRDefault="00F35340" w:rsidP="009B1F1B">
            <w:pPr>
              <w:pStyle w:val="Heading1"/>
              <w:rPr>
                <w:rFonts w:asciiTheme="minorHAnsi" w:hAnsiTheme="minorHAnsi" w:cstheme="minorHAnsi"/>
                <w:sz w:val="24"/>
                <w:szCs w:val="24"/>
              </w:rPr>
            </w:pPr>
            <w:proofErr w:type="gramStart"/>
            <w:r>
              <w:rPr>
                <w:rFonts w:asciiTheme="minorHAnsi" w:hAnsiTheme="minorHAnsi" w:cstheme="minorHAnsi"/>
                <w:sz w:val="24"/>
                <w:szCs w:val="24"/>
              </w:rPr>
              <w:t>R  2</w:t>
            </w:r>
            <w:proofErr w:type="gramEnd"/>
            <w:r>
              <w:rPr>
                <w:rFonts w:asciiTheme="minorHAnsi" w:hAnsiTheme="minorHAnsi" w:cstheme="minorHAnsi"/>
                <w:sz w:val="24"/>
                <w:szCs w:val="24"/>
              </w:rPr>
              <w:t>/9</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Social cognition</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3</w:t>
            </w: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T  2</w:t>
            </w:r>
            <w:proofErr w:type="gramEnd"/>
            <w:r w:rsidRPr="0040021F">
              <w:rPr>
                <w:rFonts w:asciiTheme="minorHAnsi" w:hAnsiTheme="minorHAnsi" w:cstheme="minorHAnsi"/>
                <w:sz w:val="24"/>
                <w:szCs w:val="24"/>
              </w:rPr>
              <w:t>/1</w:t>
            </w:r>
            <w:r w:rsidR="00F35340">
              <w:rPr>
                <w:rFonts w:asciiTheme="minorHAnsi" w:hAnsiTheme="minorHAnsi" w:cstheme="minorHAnsi"/>
                <w:sz w:val="24"/>
                <w:szCs w:val="24"/>
              </w:rPr>
              <w:t>4</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Schemas</w:t>
            </w:r>
          </w:p>
        </w:tc>
        <w:tc>
          <w:tcPr>
            <w:tcW w:w="2516" w:type="dxa"/>
          </w:tcPr>
          <w:p w:rsidR="0040021F" w:rsidRPr="0040021F" w:rsidRDefault="0040021F" w:rsidP="009B1F1B">
            <w:pPr>
              <w:pStyle w:val="Heading1"/>
              <w:rPr>
                <w:rFonts w:asciiTheme="minorHAnsi" w:hAnsiTheme="minorHAnsi" w:cstheme="minorHAnsi"/>
                <w:sz w:val="24"/>
                <w:szCs w:val="24"/>
              </w:rPr>
            </w:pP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R  2</w:t>
            </w:r>
            <w:proofErr w:type="gramEnd"/>
            <w:r w:rsidRPr="0040021F">
              <w:rPr>
                <w:rFonts w:asciiTheme="minorHAnsi" w:hAnsiTheme="minorHAnsi" w:cstheme="minorHAnsi"/>
                <w:sz w:val="24"/>
                <w:szCs w:val="24"/>
              </w:rPr>
              <w:t>/1</w:t>
            </w:r>
            <w:r w:rsidR="00F35340">
              <w:rPr>
                <w:rFonts w:asciiTheme="minorHAnsi" w:hAnsiTheme="minorHAnsi" w:cstheme="minorHAnsi"/>
                <w:sz w:val="24"/>
                <w:szCs w:val="24"/>
              </w:rPr>
              <w:t>6</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Impressions</w:t>
            </w:r>
          </w:p>
        </w:tc>
        <w:tc>
          <w:tcPr>
            <w:tcW w:w="2516" w:type="dxa"/>
          </w:tcPr>
          <w:p w:rsidR="0040021F" w:rsidRPr="0040021F" w:rsidRDefault="0040021F" w:rsidP="009B1F1B">
            <w:pPr>
              <w:pStyle w:val="Heading1"/>
              <w:rPr>
                <w:rFonts w:asciiTheme="minorHAnsi" w:hAnsiTheme="minorHAnsi" w:cstheme="minorHAnsi"/>
                <w:sz w:val="24"/>
                <w:szCs w:val="24"/>
              </w:rPr>
            </w:pP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T  2</w:t>
            </w:r>
            <w:proofErr w:type="gramEnd"/>
            <w:r w:rsidRPr="0040021F">
              <w:rPr>
                <w:rFonts w:asciiTheme="minorHAnsi" w:hAnsiTheme="minorHAnsi" w:cstheme="minorHAnsi"/>
                <w:sz w:val="24"/>
                <w:szCs w:val="24"/>
              </w:rPr>
              <w:t>/2</w:t>
            </w:r>
            <w:r w:rsidR="00F35340">
              <w:rPr>
                <w:rFonts w:asciiTheme="minorHAnsi" w:hAnsiTheme="minorHAnsi" w:cstheme="minorHAnsi"/>
                <w:sz w:val="24"/>
                <w:szCs w:val="24"/>
              </w:rPr>
              <w:t>1</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Impressions</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Paper #1 due</w:t>
            </w: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Inconsistent impressions</w:t>
            </w: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R  2</w:t>
            </w:r>
            <w:proofErr w:type="gramEnd"/>
            <w:r w:rsidRPr="0040021F">
              <w:rPr>
                <w:rFonts w:asciiTheme="minorHAnsi" w:hAnsiTheme="minorHAnsi" w:cstheme="minorHAnsi"/>
                <w:sz w:val="24"/>
                <w:szCs w:val="24"/>
              </w:rPr>
              <w:t>/2</w:t>
            </w:r>
            <w:r w:rsidR="00F35340">
              <w:rPr>
                <w:rFonts w:asciiTheme="minorHAnsi" w:hAnsiTheme="minorHAnsi" w:cstheme="minorHAnsi"/>
                <w:sz w:val="24"/>
                <w:szCs w:val="24"/>
              </w:rPr>
              <w:t>3</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Attributions/Review</w:t>
            </w:r>
          </w:p>
        </w:tc>
        <w:tc>
          <w:tcPr>
            <w:tcW w:w="2516" w:type="dxa"/>
          </w:tcPr>
          <w:p w:rsidR="0040021F" w:rsidRPr="0040021F" w:rsidRDefault="0040021F" w:rsidP="009B1F1B">
            <w:pPr>
              <w:pStyle w:val="Heading1"/>
              <w:rPr>
                <w:rFonts w:asciiTheme="minorHAnsi" w:hAnsiTheme="minorHAnsi" w:cstheme="minorHAnsi"/>
                <w:sz w:val="24"/>
                <w:szCs w:val="24"/>
              </w:rPr>
            </w:pPr>
          </w:p>
        </w:tc>
        <w:tc>
          <w:tcPr>
            <w:tcW w:w="2516" w:type="dxa"/>
          </w:tcPr>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p>
        </w:tc>
      </w:tr>
      <w:tr w:rsidR="0040021F" w:rsidRPr="0040021F" w:rsidTr="009B1F1B">
        <w:trPr>
          <w:trHeight w:val="368"/>
        </w:trPr>
        <w:tc>
          <w:tcPr>
            <w:tcW w:w="2516" w:type="dxa"/>
          </w:tcPr>
          <w:p w:rsidR="0040021F" w:rsidRPr="0040021F" w:rsidRDefault="00F35340" w:rsidP="009B1F1B">
            <w:pPr>
              <w:pStyle w:val="Heading1"/>
              <w:rPr>
                <w:rFonts w:asciiTheme="minorHAnsi" w:hAnsiTheme="minorHAnsi" w:cstheme="minorHAnsi"/>
                <w:sz w:val="24"/>
                <w:szCs w:val="24"/>
              </w:rPr>
            </w:pPr>
            <w:proofErr w:type="gramStart"/>
            <w:r>
              <w:rPr>
                <w:rFonts w:asciiTheme="minorHAnsi" w:hAnsiTheme="minorHAnsi" w:cstheme="minorHAnsi"/>
                <w:sz w:val="24"/>
                <w:szCs w:val="24"/>
              </w:rPr>
              <w:t>T  2</w:t>
            </w:r>
            <w:proofErr w:type="gramEnd"/>
            <w:r w:rsidR="0040021F" w:rsidRPr="0040021F">
              <w:rPr>
                <w:rFonts w:asciiTheme="minorHAnsi" w:hAnsiTheme="minorHAnsi" w:cstheme="minorHAnsi"/>
                <w:sz w:val="24"/>
                <w:szCs w:val="24"/>
              </w:rPr>
              <w:t>/</w:t>
            </w:r>
            <w:r>
              <w:rPr>
                <w:rFonts w:asciiTheme="minorHAnsi" w:hAnsiTheme="minorHAnsi" w:cstheme="minorHAnsi"/>
                <w:sz w:val="24"/>
                <w:szCs w:val="24"/>
              </w:rPr>
              <w:t>28</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EXAM 1</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CHAPTERS 1-3</w:t>
            </w: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R  3</w:t>
            </w:r>
            <w:proofErr w:type="gramEnd"/>
            <w:r w:rsidRPr="0040021F">
              <w:rPr>
                <w:rFonts w:asciiTheme="minorHAnsi" w:hAnsiTheme="minorHAnsi" w:cstheme="minorHAnsi"/>
                <w:sz w:val="24"/>
                <w:szCs w:val="24"/>
              </w:rPr>
              <w:t>/</w:t>
            </w:r>
            <w:r w:rsidR="00F35340">
              <w:rPr>
                <w:rFonts w:asciiTheme="minorHAnsi" w:hAnsiTheme="minorHAnsi" w:cstheme="minorHAnsi"/>
                <w:sz w:val="24"/>
                <w:szCs w:val="24"/>
              </w:rPr>
              <w:t>2</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The Self</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4</w:t>
            </w: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T   3/</w:t>
            </w:r>
            <w:r w:rsidR="00F35340">
              <w:rPr>
                <w:rFonts w:asciiTheme="minorHAnsi" w:hAnsiTheme="minorHAnsi" w:cstheme="minorHAnsi"/>
                <w:sz w:val="24"/>
                <w:szCs w:val="24"/>
              </w:rPr>
              <w:t>7</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The Self</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w:t>
            </w: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F35340" w:rsidP="009B1F1B">
            <w:pPr>
              <w:pStyle w:val="Heading1"/>
              <w:rPr>
                <w:rFonts w:asciiTheme="minorHAnsi" w:hAnsiTheme="minorHAnsi" w:cstheme="minorHAnsi"/>
                <w:sz w:val="24"/>
                <w:szCs w:val="24"/>
              </w:rPr>
            </w:pPr>
            <w:r>
              <w:rPr>
                <w:rFonts w:asciiTheme="minorHAnsi" w:hAnsiTheme="minorHAnsi" w:cstheme="minorHAnsi"/>
                <w:sz w:val="24"/>
                <w:szCs w:val="24"/>
              </w:rPr>
              <w:t>R   3/9</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Stereotyping </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5</w:t>
            </w: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T  3</w:t>
            </w:r>
            <w:proofErr w:type="gramEnd"/>
            <w:r w:rsidRPr="0040021F">
              <w:rPr>
                <w:rFonts w:asciiTheme="minorHAnsi" w:hAnsiTheme="minorHAnsi" w:cstheme="minorHAnsi"/>
                <w:sz w:val="24"/>
                <w:szCs w:val="24"/>
              </w:rPr>
              <w:t>/1</w:t>
            </w:r>
            <w:r w:rsidR="00F35340">
              <w:rPr>
                <w:rFonts w:asciiTheme="minorHAnsi" w:hAnsiTheme="minorHAnsi" w:cstheme="minorHAnsi"/>
                <w:sz w:val="24"/>
                <w:szCs w:val="24"/>
              </w:rPr>
              <w:t>4</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Stereotyping</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Paper #2 due</w:t>
            </w: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Target of prejudice</w:t>
            </w: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R  3</w:t>
            </w:r>
            <w:proofErr w:type="gramEnd"/>
            <w:r w:rsidRPr="0040021F">
              <w:rPr>
                <w:rFonts w:asciiTheme="minorHAnsi" w:hAnsiTheme="minorHAnsi" w:cstheme="minorHAnsi"/>
                <w:sz w:val="24"/>
                <w:szCs w:val="24"/>
              </w:rPr>
              <w:t>/1</w:t>
            </w:r>
            <w:r w:rsidR="00F35340">
              <w:rPr>
                <w:rFonts w:asciiTheme="minorHAnsi" w:hAnsiTheme="minorHAnsi" w:cstheme="minorHAnsi"/>
                <w:sz w:val="24"/>
                <w:szCs w:val="24"/>
              </w:rPr>
              <w:t>6</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Social Identity</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6</w:t>
            </w: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T  3</w:t>
            </w:r>
            <w:proofErr w:type="gramEnd"/>
            <w:r w:rsidRPr="0040021F">
              <w:rPr>
                <w:rFonts w:asciiTheme="minorHAnsi" w:hAnsiTheme="minorHAnsi" w:cstheme="minorHAnsi"/>
                <w:sz w:val="24"/>
                <w:szCs w:val="24"/>
              </w:rPr>
              <w:t>/2</w:t>
            </w:r>
            <w:r w:rsidR="00F35340">
              <w:rPr>
                <w:rFonts w:asciiTheme="minorHAnsi" w:hAnsiTheme="minorHAnsi" w:cstheme="minorHAnsi"/>
                <w:sz w:val="24"/>
                <w:szCs w:val="24"/>
              </w:rPr>
              <w:t>1</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Prejudice/Review</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w:t>
            </w: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D26E8A" w:rsidRDefault="0040021F" w:rsidP="009B1F1B">
            <w:pPr>
              <w:pStyle w:val="Heading1"/>
              <w:rPr>
                <w:rFonts w:asciiTheme="minorHAnsi" w:hAnsiTheme="minorHAnsi" w:cstheme="minorHAnsi"/>
                <w:sz w:val="24"/>
                <w:szCs w:val="24"/>
              </w:rPr>
            </w:pPr>
          </w:p>
          <w:p w:rsidR="0040021F" w:rsidRPr="00D26E8A" w:rsidRDefault="0040021F" w:rsidP="009B1F1B">
            <w:pPr>
              <w:pStyle w:val="Heading1"/>
              <w:rPr>
                <w:rFonts w:asciiTheme="minorHAnsi" w:hAnsiTheme="minorHAnsi" w:cstheme="minorHAnsi"/>
                <w:sz w:val="24"/>
                <w:szCs w:val="24"/>
              </w:rPr>
            </w:pPr>
          </w:p>
          <w:p w:rsidR="0040021F" w:rsidRPr="00D26E8A" w:rsidRDefault="0040021F" w:rsidP="009B1F1B">
            <w:pPr>
              <w:pStyle w:val="Heading1"/>
              <w:rPr>
                <w:rFonts w:asciiTheme="minorHAnsi" w:hAnsiTheme="minorHAnsi" w:cstheme="minorHAnsi"/>
                <w:sz w:val="24"/>
                <w:szCs w:val="24"/>
              </w:rPr>
            </w:pPr>
            <w:proofErr w:type="gramStart"/>
            <w:r w:rsidRPr="00D26E8A">
              <w:rPr>
                <w:rFonts w:asciiTheme="minorHAnsi" w:hAnsiTheme="minorHAnsi" w:cstheme="minorHAnsi"/>
                <w:sz w:val="24"/>
                <w:szCs w:val="24"/>
              </w:rPr>
              <w:t>R  3</w:t>
            </w:r>
            <w:proofErr w:type="gramEnd"/>
            <w:r w:rsidRPr="00D26E8A">
              <w:rPr>
                <w:rFonts w:asciiTheme="minorHAnsi" w:hAnsiTheme="minorHAnsi" w:cstheme="minorHAnsi"/>
                <w:sz w:val="24"/>
                <w:szCs w:val="24"/>
              </w:rPr>
              <w:t>/2</w:t>
            </w:r>
            <w:r w:rsidR="00D26E8A">
              <w:rPr>
                <w:rFonts w:asciiTheme="minorHAnsi" w:hAnsiTheme="minorHAnsi" w:cstheme="minorHAnsi"/>
                <w:sz w:val="24"/>
                <w:szCs w:val="24"/>
              </w:rPr>
              <w:t>3</w:t>
            </w:r>
          </w:p>
        </w:tc>
        <w:tc>
          <w:tcPr>
            <w:tcW w:w="2516" w:type="dxa"/>
          </w:tcPr>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EXAM 2</w:t>
            </w:r>
          </w:p>
        </w:tc>
        <w:tc>
          <w:tcPr>
            <w:tcW w:w="2516" w:type="dxa"/>
          </w:tcPr>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CHAPTERS 4-6</w:t>
            </w:r>
          </w:p>
          <w:p w:rsidR="0040021F" w:rsidRPr="0040021F" w:rsidRDefault="0040021F" w:rsidP="009B1F1B">
            <w:pPr>
              <w:pStyle w:val="Heading1"/>
              <w:rPr>
                <w:rFonts w:asciiTheme="minorHAnsi" w:hAnsiTheme="minorHAnsi" w:cstheme="minorHAnsi"/>
                <w:sz w:val="24"/>
                <w:szCs w:val="24"/>
              </w:rPr>
            </w:pP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F35340" w:rsidP="009B1F1B">
            <w:pPr>
              <w:pStyle w:val="Heading1"/>
              <w:rPr>
                <w:rFonts w:asciiTheme="minorHAnsi" w:hAnsiTheme="minorHAnsi" w:cstheme="minorHAnsi"/>
                <w:sz w:val="24"/>
                <w:szCs w:val="24"/>
              </w:rPr>
            </w:pPr>
            <w:r>
              <w:rPr>
                <w:rFonts w:asciiTheme="minorHAnsi" w:hAnsiTheme="minorHAnsi" w:cstheme="minorHAnsi"/>
                <w:sz w:val="24"/>
                <w:szCs w:val="24"/>
              </w:rPr>
              <w:t>T 3/28 &amp; R 3/30</w:t>
            </w:r>
          </w:p>
          <w:p w:rsidR="0040021F" w:rsidRPr="0040021F" w:rsidRDefault="0040021F" w:rsidP="009B1F1B">
            <w:pPr>
              <w:pStyle w:val="Heading1"/>
              <w:rPr>
                <w:rFonts w:asciiTheme="minorHAnsi" w:hAnsiTheme="minorHAnsi" w:cstheme="minorHAnsi"/>
                <w:sz w:val="24"/>
                <w:szCs w:val="24"/>
              </w:rPr>
            </w:pP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SPRING BREAK</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NO CLASSES             </w:t>
            </w: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F35340" w:rsidP="009B1F1B">
            <w:pPr>
              <w:pStyle w:val="Heading1"/>
              <w:rPr>
                <w:rFonts w:asciiTheme="minorHAnsi" w:hAnsiTheme="minorHAnsi" w:cstheme="minorHAnsi"/>
                <w:sz w:val="24"/>
                <w:szCs w:val="24"/>
              </w:rPr>
            </w:pPr>
            <w:r>
              <w:rPr>
                <w:rFonts w:asciiTheme="minorHAnsi" w:hAnsiTheme="minorHAnsi" w:cstheme="minorHAnsi"/>
                <w:sz w:val="24"/>
                <w:szCs w:val="24"/>
              </w:rPr>
              <w:t>T 4/4</w:t>
            </w:r>
            <w:r w:rsidR="0040021F" w:rsidRPr="0040021F">
              <w:rPr>
                <w:rFonts w:asciiTheme="minorHAnsi" w:hAnsiTheme="minorHAnsi" w:cstheme="minorHAnsi"/>
                <w:sz w:val="24"/>
                <w:szCs w:val="24"/>
              </w:rPr>
              <w:t xml:space="preserve">  </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Attitudes</w:t>
            </w:r>
          </w:p>
          <w:p w:rsidR="0040021F" w:rsidRPr="0040021F" w:rsidRDefault="0040021F" w:rsidP="009B1F1B">
            <w:pPr>
              <w:pStyle w:val="Heading1"/>
              <w:rPr>
                <w:rFonts w:asciiTheme="minorHAnsi" w:hAnsiTheme="minorHAnsi" w:cstheme="minorHAnsi"/>
                <w:sz w:val="24"/>
                <w:szCs w:val="24"/>
              </w:rPr>
            </w:pP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7</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Bring in magazine for Tuesday</w:t>
            </w: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R  4</w:t>
            </w:r>
            <w:proofErr w:type="gramEnd"/>
            <w:r w:rsidRPr="0040021F">
              <w:rPr>
                <w:rFonts w:asciiTheme="minorHAnsi" w:hAnsiTheme="minorHAnsi" w:cstheme="minorHAnsi"/>
                <w:sz w:val="24"/>
                <w:szCs w:val="24"/>
              </w:rPr>
              <w:t>/</w:t>
            </w:r>
            <w:r w:rsidR="00F35340">
              <w:rPr>
                <w:rFonts w:asciiTheme="minorHAnsi" w:hAnsiTheme="minorHAnsi" w:cstheme="minorHAnsi"/>
                <w:sz w:val="24"/>
                <w:szCs w:val="24"/>
              </w:rPr>
              <w:t>6</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Attitude Change</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7</w:t>
            </w: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F35340" w:rsidP="009B1F1B">
            <w:pPr>
              <w:pStyle w:val="Heading1"/>
              <w:rPr>
                <w:rFonts w:asciiTheme="minorHAnsi" w:hAnsiTheme="minorHAnsi" w:cstheme="minorHAnsi"/>
                <w:sz w:val="24"/>
                <w:szCs w:val="24"/>
              </w:rPr>
            </w:pPr>
            <w:proofErr w:type="gramStart"/>
            <w:r>
              <w:rPr>
                <w:rFonts w:asciiTheme="minorHAnsi" w:hAnsiTheme="minorHAnsi" w:cstheme="minorHAnsi"/>
                <w:sz w:val="24"/>
                <w:szCs w:val="24"/>
              </w:rPr>
              <w:t>T  4</w:t>
            </w:r>
            <w:proofErr w:type="gramEnd"/>
            <w:r>
              <w:rPr>
                <w:rFonts w:asciiTheme="minorHAnsi" w:hAnsiTheme="minorHAnsi" w:cstheme="minorHAnsi"/>
                <w:sz w:val="24"/>
                <w:szCs w:val="24"/>
              </w:rPr>
              <w:t>/11</w:t>
            </w:r>
          </w:p>
          <w:p w:rsidR="0040021F" w:rsidRPr="0040021F" w:rsidRDefault="0040021F" w:rsidP="009B1F1B">
            <w:pPr>
              <w:pStyle w:val="Heading1"/>
              <w:rPr>
                <w:rFonts w:asciiTheme="minorHAnsi" w:hAnsiTheme="minorHAnsi" w:cstheme="minorHAnsi"/>
                <w:sz w:val="24"/>
                <w:szCs w:val="24"/>
              </w:rPr>
            </w:pP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Attitude Change/Cognitive Dissonance</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7 &amp; 8</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Magazine Ads activity</w:t>
            </w: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R  4</w:t>
            </w:r>
            <w:proofErr w:type="gramEnd"/>
            <w:r w:rsidRPr="0040021F">
              <w:rPr>
                <w:rFonts w:asciiTheme="minorHAnsi" w:hAnsiTheme="minorHAnsi" w:cstheme="minorHAnsi"/>
                <w:sz w:val="24"/>
                <w:szCs w:val="24"/>
              </w:rPr>
              <w:t>/1</w:t>
            </w:r>
            <w:r w:rsidR="00F35340">
              <w:rPr>
                <w:rFonts w:asciiTheme="minorHAnsi" w:hAnsiTheme="minorHAnsi" w:cstheme="minorHAnsi"/>
                <w:sz w:val="24"/>
                <w:szCs w:val="24"/>
              </w:rPr>
              <w:t>3</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Attitudes &amp; Behavior</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8</w:t>
            </w: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T  4</w:t>
            </w:r>
            <w:proofErr w:type="gramEnd"/>
            <w:r w:rsidRPr="0040021F">
              <w:rPr>
                <w:rFonts w:asciiTheme="minorHAnsi" w:hAnsiTheme="minorHAnsi" w:cstheme="minorHAnsi"/>
                <w:sz w:val="24"/>
                <w:szCs w:val="24"/>
              </w:rPr>
              <w:t>/1</w:t>
            </w:r>
            <w:r w:rsidR="00F35340">
              <w:rPr>
                <w:rFonts w:asciiTheme="minorHAnsi" w:hAnsiTheme="minorHAnsi" w:cstheme="minorHAnsi"/>
                <w:sz w:val="24"/>
                <w:szCs w:val="24"/>
              </w:rPr>
              <w:t>8</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Groups &amp; Conformity</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9</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Paper #3 due</w:t>
            </w:r>
          </w:p>
          <w:p w:rsid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Cognitive Dissonance</w:t>
            </w:r>
          </w:p>
          <w:p w:rsidR="00823ADA" w:rsidRDefault="00823ADA" w:rsidP="00823ADA">
            <w:pPr>
              <w:rPr>
                <w:lang w:eastAsia="en-US"/>
              </w:rPr>
            </w:pPr>
          </w:p>
          <w:p w:rsidR="00823ADA" w:rsidRPr="00823ADA" w:rsidRDefault="00823ADA" w:rsidP="00823ADA">
            <w:pPr>
              <w:rPr>
                <w:lang w:eastAsia="en-US"/>
              </w:rPr>
            </w:pPr>
            <w:r>
              <w:rPr>
                <w:lang w:eastAsia="en-US"/>
              </w:rPr>
              <w:t>** SPARC EXTRA CREDIT OPPORTUNITY</w:t>
            </w: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R  4</w:t>
            </w:r>
            <w:proofErr w:type="gramEnd"/>
            <w:r w:rsidRPr="0040021F">
              <w:rPr>
                <w:rFonts w:asciiTheme="minorHAnsi" w:hAnsiTheme="minorHAnsi" w:cstheme="minorHAnsi"/>
                <w:sz w:val="24"/>
                <w:szCs w:val="24"/>
              </w:rPr>
              <w:t>/2</w:t>
            </w:r>
            <w:r w:rsidR="00F35340">
              <w:rPr>
                <w:rFonts w:asciiTheme="minorHAnsi" w:hAnsiTheme="minorHAnsi" w:cstheme="minorHAnsi"/>
                <w:sz w:val="24"/>
                <w:szCs w:val="24"/>
              </w:rPr>
              <w:t>0</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Groups &amp; Conformity</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9</w:t>
            </w: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T</w:t>
            </w:r>
            <w:r w:rsidR="00F35340">
              <w:rPr>
                <w:rFonts w:asciiTheme="minorHAnsi" w:hAnsiTheme="minorHAnsi" w:cstheme="minorHAnsi"/>
                <w:sz w:val="24"/>
                <w:szCs w:val="24"/>
              </w:rPr>
              <w:t xml:space="preserve">  4</w:t>
            </w:r>
            <w:proofErr w:type="gramEnd"/>
            <w:r w:rsidR="00F35340">
              <w:rPr>
                <w:rFonts w:asciiTheme="minorHAnsi" w:hAnsiTheme="minorHAnsi" w:cstheme="minorHAnsi"/>
                <w:sz w:val="24"/>
                <w:szCs w:val="24"/>
              </w:rPr>
              <w:t>/25</w:t>
            </w:r>
          </w:p>
          <w:p w:rsidR="0040021F" w:rsidRPr="0040021F" w:rsidRDefault="0040021F" w:rsidP="009B1F1B">
            <w:pPr>
              <w:pStyle w:val="Heading1"/>
              <w:rPr>
                <w:rFonts w:asciiTheme="minorHAnsi" w:hAnsiTheme="minorHAnsi" w:cstheme="minorHAnsi"/>
                <w:sz w:val="24"/>
                <w:szCs w:val="24"/>
              </w:rPr>
            </w:pP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Compliance/Review</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10</w:t>
            </w: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R  4</w:t>
            </w:r>
            <w:proofErr w:type="gramEnd"/>
            <w:r w:rsidRPr="0040021F">
              <w:rPr>
                <w:rFonts w:asciiTheme="minorHAnsi" w:hAnsiTheme="minorHAnsi" w:cstheme="minorHAnsi"/>
                <w:sz w:val="24"/>
                <w:szCs w:val="24"/>
              </w:rPr>
              <w:t>/2</w:t>
            </w:r>
            <w:r w:rsidR="00F35340">
              <w:rPr>
                <w:rFonts w:asciiTheme="minorHAnsi" w:hAnsiTheme="minorHAnsi" w:cstheme="minorHAnsi"/>
                <w:sz w:val="24"/>
                <w:szCs w:val="24"/>
              </w:rPr>
              <w:t>7</w:t>
            </w:r>
          </w:p>
        </w:tc>
        <w:tc>
          <w:tcPr>
            <w:tcW w:w="2516" w:type="dxa"/>
          </w:tcPr>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EXAM 3</w:t>
            </w:r>
          </w:p>
        </w:tc>
        <w:tc>
          <w:tcPr>
            <w:tcW w:w="2516" w:type="dxa"/>
          </w:tcPr>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CHAPTERS 7-10</w:t>
            </w: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
          <w:p w:rsidR="0040021F" w:rsidRPr="0040021F" w:rsidRDefault="00F35340" w:rsidP="009B1F1B">
            <w:pPr>
              <w:pStyle w:val="Heading1"/>
              <w:rPr>
                <w:rFonts w:asciiTheme="minorHAnsi" w:hAnsiTheme="minorHAnsi" w:cstheme="minorHAnsi"/>
                <w:sz w:val="24"/>
                <w:szCs w:val="24"/>
              </w:rPr>
            </w:pPr>
            <w:proofErr w:type="gramStart"/>
            <w:r>
              <w:rPr>
                <w:rFonts w:asciiTheme="minorHAnsi" w:hAnsiTheme="minorHAnsi" w:cstheme="minorHAnsi"/>
                <w:sz w:val="24"/>
                <w:szCs w:val="24"/>
              </w:rPr>
              <w:t>T  5</w:t>
            </w:r>
            <w:proofErr w:type="gramEnd"/>
            <w:r>
              <w:rPr>
                <w:rFonts w:asciiTheme="minorHAnsi" w:hAnsiTheme="minorHAnsi" w:cstheme="minorHAnsi"/>
                <w:sz w:val="24"/>
                <w:szCs w:val="24"/>
              </w:rPr>
              <w:t>/2</w:t>
            </w:r>
          </w:p>
          <w:p w:rsidR="0040021F" w:rsidRPr="0040021F" w:rsidRDefault="0040021F" w:rsidP="009B1F1B">
            <w:pPr>
              <w:pStyle w:val="Heading1"/>
              <w:rPr>
                <w:rFonts w:asciiTheme="minorHAnsi" w:hAnsiTheme="minorHAnsi" w:cstheme="minorHAnsi"/>
                <w:sz w:val="24"/>
                <w:szCs w:val="24"/>
              </w:rPr>
            </w:pPr>
          </w:p>
        </w:tc>
        <w:tc>
          <w:tcPr>
            <w:tcW w:w="2516" w:type="dxa"/>
          </w:tcPr>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Group processes</w:t>
            </w:r>
          </w:p>
        </w:tc>
        <w:tc>
          <w:tcPr>
            <w:tcW w:w="2516" w:type="dxa"/>
          </w:tcPr>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11</w:t>
            </w: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w:t>
            </w:r>
          </w:p>
        </w:tc>
        <w:tc>
          <w:tcPr>
            <w:tcW w:w="2516" w:type="dxa"/>
          </w:tcPr>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F35340" w:rsidP="009B1F1B">
            <w:pPr>
              <w:pStyle w:val="Heading1"/>
              <w:rPr>
                <w:rFonts w:asciiTheme="minorHAnsi" w:hAnsiTheme="minorHAnsi" w:cstheme="minorHAnsi"/>
                <w:sz w:val="24"/>
                <w:szCs w:val="24"/>
              </w:rPr>
            </w:pPr>
            <w:proofErr w:type="gramStart"/>
            <w:r>
              <w:rPr>
                <w:rFonts w:asciiTheme="minorHAnsi" w:hAnsiTheme="minorHAnsi" w:cstheme="minorHAnsi"/>
                <w:sz w:val="24"/>
                <w:szCs w:val="24"/>
              </w:rPr>
              <w:lastRenderedPageBreak/>
              <w:t>R  5</w:t>
            </w:r>
            <w:proofErr w:type="gramEnd"/>
            <w:r>
              <w:rPr>
                <w:rFonts w:asciiTheme="minorHAnsi" w:hAnsiTheme="minorHAnsi" w:cstheme="minorHAnsi"/>
                <w:sz w:val="24"/>
                <w:szCs w:val="24"/>
              </w:rPr>
              <w:t>/4</w:t>
            </w:r>
            <w:r w:rsidR="0040021F" w:rsidRPr="0040021F">
              <w:rPr>
                <w:rFonts w:asciiTheme="minorHAnsi" w:hAnsiTheme="minorHAnsi" w:cstheme="minorHAnsi"/>
                <w:sz w:val="24"/>
                <w:szCs w:val="24"/>
              </w:rPr>
              <w:t xml:space="preserve"> </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Group processes/Attraction</w:t>
            </w:r>
          </w:p>
          <w:p w:rsidR="0040021F" w:rsidRPr="0040021F" w:rsidRDefault="0040021F" w:rsidP="009B1F1B">
            <w:pPr>
              <w:pStyle w:val="Heading1"/>
              <w:rPr>
                <w:rFonts w:asciiTheme="minorHAnsi" w:hAnsiTheme="minorHAnsi" w:cstheme="minorHAnsi"/>
                <w:sz w:val="24"/>
                <w:szCs w:val="24"/>
              </w:rPr>
            </w:pP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11 &amp; 12</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w:t>
            </w:r>
          </w:p>
        </w:tc>
      </w:tr>
      <w:tr w:rsidR="0040021F" w:rsidRPr="0040021F" w:rsidTr="009B1F1B">
        <w:tc>
          <w:tcPr>
            <w:tcW w:w="2516" w:type="dxa"/>
          </w:tcPr>
          <w:p w:rsidR="0040021F" w:rsidRPr="0040021F" w:rsidRDefault="00F35340" w:rsidP="009B1F1B">
            <w:pPr>
              <w:pStyle w:val="Heading1"/>
              <w:rPr>
                <w:rFonts w:asciiTheme="minorHAnsi" w:hAnsiTheme="minorHAnsi" w:cstheme="minorHAnsi"/>
                <w:sz w:val="24"/>
                <w:szCs w:val="24"/>
              </w:rPr>
            </w:pPr>
            <w:proofErr w:type="gramStart"/>
            <w:r>
              <w:rPr>
                <w:rFonts w:asciiTheme="minorHAnsi" w:hAnsiTheme="minorHAnsi" w:cstheme="minorHAnsi"/>
                <w:sz w:val="24"/>
                <w:szCs w:val="24"/>
              </w:rPr>
              <w:t>T  5</w:t>
            </w:r>
            <w:proofErr w:type="gramEnd"/>
            <w:r>
              <w:rPr>
                <w:rFonts w:asciiTheme="minorHAnsi" w:hAnsiTheme="minorHAnsi" w:cstheme="minorHAnsi"/>
                <w:sz w:val="24"/>
                <w:szCs w:val="24"/>
              </w:rPr>
              <w:t>/9</w:t>
            </w:r>
            <w:r w:rsidR="0040021F" w:rsidRPr="0040021F">
              <w:rPr>
                <w:rFonts w:asciiTheme="minorHAnsi" w:hAnsiTheme="minorHAnsi" w:cstheme="minorHAnsi"/>
                <w:sz w:val="24"/>
                <w:szCs w:val="24"/>
              </w:rPr>
              <w:t xml:space="preserve">  </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Love</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w:t>
            </w:r>
            <w:r w:rsidR="00F35340">
              <w:rPr>
                <w:rFonts w:asciiTheme="minorHAnsi" w:hAnsiTheme="minorHAnsi" w:cstheme="minorHAnsi"/>
                <w:sz w:val="24"/>
                <w:szCs w:val="24"/>
              </w:rPr>
              <w:t xml:space="preserve">12 </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Paper #4 due</w:t>
            </w: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Unrequited love</w:t>
            </w:r>
          </w:p>
          <w:p w:rsidR="0040021F" w:rsidRPr="0040021F" w:rsidRDefault="0040021F"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proofErr w:type="gramStart"/>
            <w:r w:rsidRPr="0040021F">
              <w:rPr>
                <w:rFonts w:asciiTheme="minorHAnsi" w:hAnsiTheme="minorHAnsi" w:cstheme="minorHAnsi"/>
                <w:sz w:val="24"/>
                <w:szCs w:val="24"/>
              </w:rPr>
              <w:t>R  5</w:t>
            </w:r>
            <w:proofErr w:type="gramEnd"/>
            <w:r w:rsidRPr="0040021F">
              <w:rPr>
                <w:rFonts w:asciiTheme="minorHAnsi" w:hAnsiTheme="minorHAnsi" w:cstheme="minorHAnsi"/>
                <w:sz w:val="24"/>
                <w:szCs w:val="24"/>
              </w:rPr>
              <w:t>/1</w:t>
            </w:r>
            <w:r w:rsidR="00F35340">
              <w:rPr>
                <w:rFonts w:asciiTheme="minorHAnsi" w:hAnsiTheme="minorHAnsi" w:cstheme="minorHAnsi"/>
                <w:sz w:val="24"/>
                <w:szCs w:val="24"/>
              </w:rPr>
              <w:t>1</w:t>
            </w:r>
          </w:p>
        </w:tc>
        <w:tc>
          <w:tcPr>
            <w:tcW w:w="2516" w:type="dxa"/>
          </w:tcPr>
          <w:p w:rsidR="0040021F" w:rsidRPr="0040021F" w:rsidRDefault="0040021F" w:rsidP="009B1F1B">
            <w:pPr>
              <w:pStyle w:val="Heading1"/>
              <w:rPr>
                <w:rFonts w:asciiTheme="minorHAnsi" w:hAnsiTheme="minorHAnsi" w:cstheme="minorHAnsi"/>
                <w:sz w:val="24"/>
                <w:szCs w:val="24"/>
              </w:rPr>
            </w:pPr>
          </w:p>
          <w:p w:rsidR="0040021F" w:rsidRPr="0040021F" w:rsidRDefault="00F35340" w:rsidP="009B1F1B">
            <w:pPr>
              <w:pStyle w:val="Heading1"/>
              <w:rPr>
                <w:rFonts w:asciiTheme="minorHAnsi" w:hAnsiTheme="minorHAnsi" w:cstheme="minorHAnsi"/>
                <w:sz w:val="24"/>
                <w:szCs w:val="24"/>
              </w:rPr>
            </w:pPr>
            <w:r>
              <w:rPr>
                <w:rFonts w:asciiTheme="minorHAnsi" w:hAnsiTheme="minorHAnsi" w:cstheme="minorHAnsi"/>
                <w:sz w:val="24"/>
                <w:szCs w:val="24"/>
              </w:rPr>
              <w:t xml:space="preserve">Aggression </w:t>
            </w: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w:t>
            </w: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13 (pp. 482-496)</w:t>
            </w:r>
          </w:p>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p>
        </w:tc>
        <w:tc>
          <w:tcPr>
            <w:tcW w:w="2516" w:type="dxa"/>
          </w:tcPr>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  </w:t>
            </w:r>
          </w:p>
        </w:tc>
      </w:tr>
      <w:tr w:rsidR="00F35340" w:rsidRPr="0040021F" w:rsidTr="009B1F1B">
        <w:tc>
          <w:tcPr>
            <w:tcW w:w="2516" w:type="dxa"/>
          </w:tcPr>
          <w:p w:rsidR="00F35340" w:rsidRPr="0040021F" w:rsidRDefault="00F35340" w:rsidP="00F35340">
            <w:pPr>
              <w:pStyle w:val="Heading1"/>
              <w:jc w:val="left"/>
              <w:rPr>
                <w:rFonts w:asciiTheme="minorHAnsi" w:hAnsiTheme="minorHAnsi" w:cstheme="minorHAnsi"/>
                <w:sz w:val="24"/>
                <w:szCs w:val="24"/>
              </w:rPr>
            </w:pPr>
            <w:r>
              <w:rPr>
                <w:rFonts w:asciiTheme="minorHAnsi" w:hAnsiTheme="minorHAnsi" w:cstheme="minorHAnsi"/>
                <w:sz w:val="24"/>
                <w:szCs w:val="24"/>
              </w:rPr>
              <w:t xml:space="preserve">              </w:t>
            </w:r>
            <w:proofErr w:type="gramStart"/>
            <w:r>
              <w:rPr>
                <w:rFonts w:asciiTheme="minorHAnsi" w:hAnsiTheme="minorHAnsi" w:cstheme="minorHAnsi"/>
                <w:sz w:val="24"/>
                <w:szCs w:val="24"/>
              </w:rPr>
              <w:t>T  5</w:t>
            </w:r>
            <w:proofErr w:type="gramEnd"/>
            <w:r>
              <w:rPr>
                <w:rFonts w:asciiTheme="minorHAnsi" w:hAnsiTheme="minorHAnsi" w:cstheme="minorHAnsi"/>
                <w:sz w:val="24"/>
                <w:szCs w:val="24"/>
              </w:rPr>
              <w:t>/16</w:t>
            </w:r>
          </w:p>
        </w:tc>
        <w:tc>
          <w:tcPr>
            <w:tcW w:w="2516" w:type="dxa"/>
          </w:tcPr>
          <w:p w:rsidR="00F35340" w:rsidRPr="0040021F" w:rsidRDefault="00F35340" w:rsidP="009B1F1B">
            <w:pPr>
              <w:pStyle w:val="Heading1"/>
              <w:rPr>
                <w:rFonts w:asciiTheme="minorHAnsi" w:hAnsiTheme="minorHAnsi" w:cstheme="minorHAnsi"/>
                <w:sz w:val="24"/>
                <w:szCs w:val="24"/>
              </w:rPr>
            </w:pPr>
            <w:r>
              <w:rPr>
                <w:rFonts w:asciiTheme="minorHAnsi" w:hAnsiTheme="minorHAnsi" w:cstheme="minorHAnsi"/>
                <w:sz w:val="24"/>
                <w:szCs w:val="24"/>
              </w:rPr>
              <w:t xml:space="preserve">Helping &amp; Review  </w:t>
            </w:r>
          </w:p>
        </w:tc>
        <w:tc>
          <w:tcPr>
            <w:tcW w:w="2516" w:type="dxa"/>
          </w:tcPr>
          <w:p w:rsidR="00F35340" w:rsidRPr="0040021F" w:rsidRDefault="00F35340" w:rsidP="009B1F1B">
            <w:pPr>
              <w:pStyle w:val="Heading1"/>
              <w:rPr>
                <w:rFonts w:asciiTheme="minorHAnsi" w:hAnsiTheme="minorHAnsi" w:cstheme="minorHAnsi"/>
                <w:sz w:val="24"/>
                <w:szCs w:val="24"/>
              </w:rPr>
            </w:pPr>
            <w:r>
              <w:rPr>
                <w:rFonts w:asciiTheme="minorHAnsi" w:hAnsiTheme="minorHAnsi" w:cstheme="minorHAnsi"/>
                <w:sz w:val="24"/>
                <w:szCs w:val="24"/>
              </w:rPr>
              <w:t>14</w:t>
            </w:r>
          </w:p>
        </w:tc>
        <w:tc>
          <w:tcPr>
            <w:tcW w:w="2516" w:type="dxa"/>
          </w:tcPr>
          <w:p w:rsidR="00F35340" w:rsidRPr="0040021F" w:rsidRDefault="00F35340" w:rsidP="009B1F1B">
            <w:pPr>
              <w:pStyle w:val="Heading1"/>
              <w:rPr>
                <w:rFonts w:asciiTheme="minorHAnsi" w:hAnsiTheme="minorHAnsi" w:cstheme="minorHAnsi"/>
                <w:sz w:val="24"/>
                <w:szCs w:val="24"/>
              </w:rPr>
            </w:pPr>
          </w:p>
        </w:tc>
      </w:tr>
      <w:tr w:rsidR="0040021F" w:rsidRPr="0040021F" w:rsidTr="009B1F1B">
        <w:tc>
          <w:tcPr>
            <w:tcW w:w="2516" w:type="dxa"/>
          </w:tcPr>
          <w:p w:rsidR="0040021F" w:rsidRPr="0040021F" w:rsidRDefault="0040021F" w:rsidP="009B1F1B">
            <w:pPr>
              <w:pStyle w:val="Heading1"/>
              <w:rPr>
                <w:rFonts w:asciiTheme="minorHAnsi" w:hAnsiTheme="minorHAnsi" w:cstheme="minorHAnsi"/>
                <w:sz w:val="24"/>
                <w:szCs w:val="24"/>
              </w:rPr>
            </w:pPr>
          </w:p>
          <w:p w:rsidR="008E3177" w:rsidRDefault="008E3177"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FINAL EXAM</w:t>
            </w: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w:t>
            </w:r>
            <w:proofErr w:type="spellStart"/>
            <w:r w:rsidRPr="0040021F">
              <w:rPr>
                <w:rFonts w:asciiTheme="minorHAnsi" w:hAnsiTheme="minorHAnsi" w:cstheme="minorHAnsi"/>
                <w:sz w:val="24"/>
                <w:szCs w:val="24"/>
              </w:rPr>
              <w:t>Chs</w:t>
            </w:r>
            <w:proofErr w:type="spellEnd"/>
            <w:r w:rsidRPr="0040021F">
              <w:rPr>
                <w:rFonts w:asciiTheme="minorHAnsi" w:hAnsiTheme="minorHAnsi" w:cstheme="minorHAnsi"/>
                <w:sz w:val="24"/>
                <w:szCs w:val="24"/>
              </w:rPr>
              <w:t>. 11-14)</w:t>
            </w:r>
          </w:p>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p>
        </w:tc>
        <w:tc>
          <w:tcPr>
            <w:tcW w:w="2516" w:type="dxa"/>
          </w:tcPr>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7:30 section</w:t>
            </w:r>
          </w:p>
          <w:p w:rsidR="0040021F" w:rsidRPr="0040021F" w:rsidRDefault="00F44945" w:rsidP="009B1F1B">
            <w:pPr>
              <w:pStyle w:val="Heading1"/>
              <w:rPr>
                <w:rFonts w:asciiTheme="minorHAnsi" w:hAnsiTheme="minorHAnsi" w:cstheme="minorHAnsi"/>
                <w:sz w:val="24"/>
                <w:szCs w:val="24"/>
              </w:rPr>
            </w:pPr>
            <w:r>
              <w:rPr>
                <w:rFonts w:asciiTheme="minorHAnsi" w:hAnsiTheme="minorHAnsi" w:cstheme="minorHAnsi"/>
                <w:sz w:val="24"/>
                <w:szCs w:val="24"/>
              </w:rPr>
              <w:t>Friday, May 19</w:t>
            </w:r>
          </w:p>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1:30 section</w:t>
            </w:r>
          </w:p>
          <w:p w:rsidR="0040021F" w:rsidRPr="0040021F" w:rsidRDefault="00F44945" w:rsidP="009B1F1B">
            <w:pPr>
              <w:pStyle w:val="Heading1"/>
              <w:rPr>
                <w:rFonts w:asciiTheme="minorHAnsi" w:hAnsiTheme="minorHAnsi" w:cstheme="minorHAnsi"/>
                <w:sz w:val="24"/>
                <w:szCs w:val="24"/>
              </w:rPr>
            </w:pPr>
            <w:r>
              <w:rPr>
                <w:rFonts w:asciiTheme="minorHAnsi" w:hAnsiTheme="minorHAnsi" w:cstheme="minorHAnsi"/>
                <w:sz w:val="24"/>
                <w:szCs w:val="24"/>
              </w:rPr>
              <w:t>Tuesday, May 23</w:t>
            </w:r>
            <w:r w:rsidR="0040021F" w:rsidRPr="0040021F">
              <w:rPr>
                <w:rFonts w:asciiTheme="minorHAnsi" w:hAnsiTheme="minorHAnsi" w:cstheme="minorHAnsi"/>
                <w:sz w:val="24"/>
                <w:szCs w:val="24"/>
              </w:rPr>
              <w:t xml:space="preserve"> </w:t>
            </w:r>
          </w:p>
        </w:tc>
        <w:tc>
          <w:tcPr>
            <w:tcW w:w="2516" w:type="dxa"/>
          </w:tcPr>
          <w:p w:rsidR="0040021F" w:rsidRPr="0040021F" w:rsidRDefault="0040021F" w:rsidP="009B1F1B">
            <w:pPr>
              <w:pStyle w:val="Heading1"/>
              <w:rPr>
                <w:rFonts w:asciiTheme="minorHAnsi" w:hAnsiTheme="minorHAnsi" w:cstheme="minorHAnsi"/>
                <w:sz w:val="24"/>
                <w:szCs w:val="24"/>
              </w:rPr>
            </w:pPr>
          </w:p>
          <w:p w:rsidR="00F44945" w:rsidRDefault="00F44945"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8:15-9:30 am</w:t>
            </w:r>
          </w:p>
          <w:p w:rsidR="0040021F" w:rsidRPr="0040021F" w:rsidRDefault="00F44945" w:rsidP="009B1F1B">
            <w:pPr>
              <w:pStyle w:val="Heading1"/>
              <w:rPr>
                <w:rFonts w:asciiTheme="minorHAnsi" w:hAnsiTheme="minorHAnsi" w:cstheme="minorHAnsi"/>
                <w:sz w:val="24"/>
                <w:szCs w:val="24"/>
              </w:rPr>
            </w:pPr>
            <w:r>
              <w:rPr>
                <w:rFonts w:asciiTheme="minorHAnsi" w:hAnsiTheme="minorHAnsi" w:cstheme="minorHAnsi"/>
                <w:sz w:val="24"/>
                <w:szCs w:val="24"/>
              </w:rPr>
              <w:t>(DMH 356</w:t>
            </w:r>
            <w:r w:rsidR="0040021F" w:rsidRPr="0040021F">
              <w:rPr>
                <w:rFonts w:asciiTheme="minorHAnsi" w:hAnsiTheme="minorHAnsi" w:cstheme="minorHAnsi"/>
                <w:sz w:val="24"/>
                <w:szCs w:val="24"/>
              </w:rPr>
              <w:t>)</w:t>
            </w:r>
          </w:p>
          <w:p w:rsidR="0040021F" w:rsidRPr="0040021F" w:rsidRDefault="0040021F" w:rsidP="009B1F1B">
            <w:pPr>
              <w:pStyle w:val="Heading1"/>
              <w:rPr>
                <w:rFonts w:asciiTheme="minorHAnsi" w:hAnsiTheme="minorHAnsi" w:cstheme="minorHAnsi"/>
                <w:sz w:val="24"/>
                <w:szCs w:val="24"/>
              </w:rPr>
            </w:pPr>
          </w:p>
          <w:p w:rsidR="00F44945" w:rsidRDefault="00F44945"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r w:rsidRPr="0040021F">
              <w:rPr>
                <w:rFonts w:asciiTheme="minorHAnsi" w:hAnsiTheme="minorHAnsi" w:cstheme="minorHAnsi"/>
                <w:sz w:val="24"/>
                <w:szCs w:val="24"/>
              </w:rPr>
              <w:t xml:space="preserve">12:15-1:30 pm </w:t>
            </w:r>
          </w:p>
          <w:p w:rsidR="0040021F" w:rsidRPr="0040021F" w:rsidRDefault="00F44945" w:rsidP="009B1F1B">
            <w:pPr>
              <w:pStyle w:val="Heading1"/>
              <w:rPr>
                <w:rFonts w:asciiTheme="minorHAnsi" w:hAnsiTheme="minorHAnsi" w:cstheme="minorHAnsi"/>
                <w:sz w:val="24"/>
                <w:szCs w:val="24"/>
              </w:rPr>
            </w:pPr>
            <w:r>
              <w:rPr>
                <w:rFonts w:asciiTheme="minorHAnsi" w:hAnsiTheme="minorHAnsi" w:cstheme="minorHAnsi"/>
                <w:sz w:val="24"/>
                <w:szCs w:val="24"/>
              </w:rPr>
              <w:t>(DMH 353</w:t>
            </w:r>
            <w:r w:rsidR="0040021F" w:rsidRPr="0040021F">
              <w:rPr>
                <w:rFonts w:asciiTheme="minorHAnsi" w:hAnsiTheme="minorHAnsi" w:cstheme="minorHAnsi"/>
                <w:sz w:val="24"/>
                <w:szCs w:val="24"/>
              </w:rPr>
              <w:t>)</w:t>
            </w:r>
          </w:p>
        </w:tc>
        <w:tc>
          <w:tcPr>
            <w:tcW w:w="2516" w:type="dxa"/>
          </w:tcPr>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p>
          <w:p w:rsidR="0040021F" w:rsidRPr="0040021F" w:rsidRDefault="0040021F" w:rsidP="009B1F1B">
            <w:pPr>
              <w:pStyle w:val="Heading1"/>
              <w:rPr>
                <w:rFonts w:asciiTheme="minorHAnsi" w:hAnsiTheme="minorHAnsi" w:cstheme="minorHAnsi"/>
                <w:sz w:val="24"/>
                <w:szCs w:val="24"/>
              </w:rPr>
            </w:pPr>
          </w:p>
        </w:tc>
      </w:tr>
    </w:tbl>
    <w:p w:rsidR="0040021F" w:rsidRPr="0040021F" w:rsidRDefault="0040021F" w:rsidP="0040021F">
      <w:pPr>
        <w:pStyle w:val="Heading1"/>
        <w:rPr>
          <w:sz w:val="28"/>
          <w:szCs w:val="28"/>
        </w:rPr>
      </w:pPr>
    </w:p>
    <w:p w:rsidR="0040021F" w:rsidRPr="0040021F" w:rsidRDefault="0040021F" w:rsidP="0040021F">
      <w:pPr>
        <w:pStyle w:val="Heading1"/>
      </w:pPr>
      <w:bookmarkStart w:id="0" w:name="_GoBack"/>
      <w:bookmarkEnd w:id="0"/>
    </w:p>
    <w:p w:rsidR="0040021F" w:rsidRDefault="0040021F" w:rsidP="0040021F">
      <w:pPr>
        <w:pStyle w:val="Heading1"/>
      </w:pPr>
    </w:p>
    <w:p w:rsidR="0040021F" w:rsidRDefault="0040021F" w:rsidP="0040021F">
      <w:pPr>
        <w:pStyle w:val="Heading1"/>
      </w:pPr>
    </w:p>
    <w:p w:rsidR="0040021F" w:rsidRDefault="0040021F" w:rsidP="0040021F">
      <w:pPr>
        <w:pStyle w:val="Heading1"/>
      </w:pPr>
    </w:p>
    <w:p w:rsidR="005B40C1" w:rsidRPr="00A4266F" w:rsidRDefault="005B40C1" w:rsidP="00A4266F">
      <w:pPr>
        <w:jc w:val="right"/>
      </w:pPr>
    </w:p>
    <w:sectPr w:rsidR="005B40C1" w:rsidRPr="00A4266F" w:rsidSect="00371E37">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616" w:rsidRDefault="00E02616">
      <w:r>
        <w:separator/>
      </w:r>
    </w:p>
  </w:endnote>
  <w:endnote w:type="continuationSeparator" w:id="0">
    <w:p w:rsidR="00E02616" w:rsidRDefault="00E0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B3C" w:rsidRDefault="007C1544" w:rsidP="00E22102">
    <w:pPr>
      <w:pStyle w:val="Footer"/>
      <w:tabs>
        <w:tab w:val="clear" w:pos="8640"/>
        <w:tab w:val="right" w:pos="8190"/>
      </w:tabs>
      <w:ind w:right="360"/>
    </w:pPr>
    <w:r>
      <w:t xml:space="preserve">Social Psychology, </w:t>
    </w:r>
    <w:proofErr w:type="spellStart"/>
    <w:r>
      <w:t>Psyc</w:t>
    </w:r>
    <w:proofErr w:type="spellEnd"/>
    <w:r>
      <w:t xml:space="preserve"> 154, Sp</w:t>
    </w:r>
    <w:r w:rsidR="00B06B3C">
      <w:t>r</w:t>
    </w:r>
    <w:r>
      <w:t>ing 2017</w:t>
    </w:r>
    <w:r w:rsidR="00B06B3C">
      <w:tab/>
      <w:t xml:space="preserve"> </w:t>
    </w:r>
    <w:r w:rsidR="00B06B3C">
      <w:tab/>
      <w:t xml:space="preserve">Page </w:t>
    </w:r>
    <w:r w:rsidR="00B06B3C">
      <w:rPr>
        <w:rStyle w:val="PageNumber"/>
      </w:rPr>
      <w:fldChar w:fldCharType="begin"/>
    </w:r>
    <w:r w:rsidR="00B06B3C">
      <w:rPr>
        <w:rStyle w:val="PageNumber"/>
      </w:rPr>
      <w:instrText xml:space="preserve"> PAGE </w:instrText>
    </w:r>
    <w:r w:rsidR="00B06B3C">
      <w:rPr>
        <w:rStyle w:val="PageNumber"/>
      </w:rPr>
      <w:fldChar w:fldCharType="separate"/>
    </w:r>
    <w:r w:rsidR="00823ADA">
      <w:rPr>
        <w:rStyle w:val="PageNumber"/>
        <w:noProof/>
      </w:rPr>
      <w:t>10</w:t>
    </w:r>
    <w:r w:rsidR="00B06B3C">
      <w:rPr>
        <w:rStyle w:val="PageNumber"/>
      </w:rPr>
      <w:fldChar w:fldCharType="end"/>
    </w:r>
    <w:r w:rsidR="00B06B3C">
      <w:rPr>
        <w:rStyle w:val="PageNumber"/>
      </w:rPr>
      <w:t xml:space="preserve"> of </w:t>
    </w:r>
    <w:r w:rsidR="00B06B3C">
      <w:rPr>
        <w:rStyle w:val="PageNumber"/>
      </w:rPr>
      <w:fldChar w:fldCharType="begin"/>
    </w:r>
    <w:r w:rsidR="00B06B3C">
      <w:rPr>
        <w:rStyle w:val="PageNumber"/>
      </w:rPr>
      <w:instrText xml:space="preserve"> NUMPAGES </w:instrText>
    </w:r>
    <w:r w:rsidR="00B06B3C">
      <w:rPr>
        <w:rStyle w:val="PageNumber"/>
      </w:rPr>
      <w:fldChar w:fldCharType="separate"/>
    </w:r>
    <w:r w:rsidR="00823ADA">
      <w:rPr>
        <w:rStyle w:val="PageNumber"/>
        <w:noProof/>
      </w:rPr>
      <w:t>10</w:t>
    </w:r>
    <w:r w:rsidR="00B06B3C">
      <w:rPr>
        <w:rStyle w:val="PageNumber"/>
      </w:rPr>
      <w:fldChar w:fldCharType="end"/>
    </w:r>
    <w:r>
      <w:t xml:space="preserve"> </w:t>
    </w:r>
    <w: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616" w:rsidRDefault="00E02616">
      <w:r>
        <w:separator/>
      </w:r>
    </w:p>
  </w:footnote>
  <w:footnote w:type="continuationSeparator" w:id="0">
    <w:p w:rsidR="00E02616" w:rsidRDefault="00E02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A7B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811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EA70D2"/>
    <w:multiLevelType w:val="hybridMultilevel"/>
    <w:tmpl w:val="050CDC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8"/>
  </w:num>
  <w:num w:numId="3">
    <w:abstractNumId w:val="15"/>
  </w:num>
  <w:num w:numId="4">
    <w:abstractNumId w:val="21"/>
  </w:num>
  <w:num w:numId="5">
    <w:abstractNumId w:val="0"/>
  </w:num>
  <w:num w:numId="6">
    <w:abstractNumId w:val="14"/>
  </w:num>
  <w:num w:numId="7">
    <w:abstractNumId w:val="10"/>
  </w:num>
  <w:num w:numId="8">
    <w:abstractNumId w:val="23"/>
  </w:num>
  <w:num w:numId="9">
    <w:abstractNumId w:val="2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2"/>
  </w:num>
  <w:num w:numId="14">
    <w:abstractNumId w:val="13"/>
  </w:num>
  <w:num w:numId="15">
    <w:abstractNumId w:val="30"/>
  </w:num>
  <w:num w:numId="16">
    <w:abstractNumId w:val="7"/>
  </w:num>
  <w:num w:numId="17">
    <w:abstractNumId w:val="19"/>
  </w:num>
  <w:num w:numId="18">
    <w:abstractNumId w:val="9"/>
  </w:num>
  <w:num w:numId="19">
    <w:abstractNumId w:val="8"/>
  </w:num>
  <w:num w:numId="20">
    <w:abstractNumId w:val="20"/>
  </w:num>
  <w:num w:numId="21">
    <w:abstractNumId w:val="27"/>
  </w:num>
  <w:num w:numId="22">
    <w:abstractNumId w:val="22"/>
  </w:num>
  <w:num w:numId="23">
    <w:abstractNumId w:val="11"/>
  </w:num>
  <w:num w:numId="24">
    <w:abstractNumId w:val="29"/>
  </w:num>
  <w:num w:numId="25">
    <w:abstractNumId w:val="17"/>
  </w:num>
  <w:num w:numId="26">
    <w:abstractNumId w:val="12"/>
  </w:num>
  <w:num w:numId="27">
    <w:abstractNumId w:val="3"/>
  </w:num>
  <w:num w:numId="28">
    <w:abstractNumId w:val="24"/>
  </w:num>
  <w:num w:numId="29">
    <w:abstractNumId w:val="26"/>
  </w:num>
  <w:num w:numId="30">
    <w:abstractNumId w:val="4"/>
  </w:num>
  <w:num w:numId="31">
    <w:abstractNumId w:val="1"/>
  </w:num>
  <w:num w:numId="32">
    <w:abstractNumId w:val="5"/>
  </w:num>
  <w:num w:numId="3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74AF"/>
    <w:rsid w:val="0008293C"/>
    <w:rsid w:val="00084B7C"/>
    <w:rsid w:val="00086ED1"/>
    <w:rsid w:val="000903F4"/>
    <w:rsid w:val="00092867"/>
    <w:rsid w:val="00096A0B"/>
    <w:rsid w:val="000A13FF"/>
    <w:rsid w:val="000A15EB"/>
    <w:rsid w:val="000A1B43"/>
    <w:rsid w:val="000A2AD7"/>
    <w:rsid w:val="000A423A"/>
    <w:rsid w:val="000B2E81"/>
    <w:rsid w:val="000B3204"/>
    <w:rsid w:val="000B5307"/>
    <w:rsid w:val="000B59ED"/>
    <w:rsid w:val="000C0FC5"/>
    <w:rsid w:val="000C1ADA"/>
    <w:rsid w:val="000C43D7"/>
    <w:rsid w:val="000C4CAB"/>
    <w:rsid w:val="000C75EA"/>
    <w:rsid w:val="000D6A65"/>
    <w:rsid w:val="000E0892"/>
    <w:rsid w:val="000E214D"/>
    <w:rsid w:val="000F32E4"/>
    <w:rsid w:val="000F3F7D"/>
    <w:rsid w:val="000F54FF"/>
    <w:rsid w:val="000F6971"/>
    <w:rsid w:val="00101272"/>
    <w:rsid w:val="001102F8"/>
    <w:rsid w:val="00111249"/>
    <w:rsid w:val="00113C04"/>
    <w:rsid w:val="00120257"/>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7C5A"/>
    <w:rsid w:val="00163287"/>
    <w:rsid w:val="00164570"/>
    <w:rsid w:val="001653FF"/>
    <w:rsid w:val="001707AB"/>
    <w:rsid w:val="0017098E"/>
    <w:rsid w:val="00172A18"/>
    <w:rsid w:val="00174548"/>
    <w:rsid w:val="00174590"/>
    <w:rsid w:val="00174AEA"/>
    <w:rsid w:val="0018184F"/>
    <w:rsid w:val="00181B3F"/>
    <w:rsid w:val="001A5851"/>
    <w:rsid w:val="001A6119"/>
    <w:rsid w:val="001B3D42"/>
    <w:rsid w:val="001B4784"/>
    <w:rsid w:val="001B5884"/>
    <w:rsid w:val="001B61EB"/>
    <w:rsid w:val="001C0A2B"/>
    <w:rsid w:val="001C69F7"/>
    <w:rsid w:val="001D3A6B"/>
    <w:rsid w:val="001E2FA7"/>
    <w:rsid w:val="001E5643"/>
    <w:rsid w:val="001F5F14"/>
    <w:rsid w:val="001F722E"/>
    <w:rsid w:val="0020209C"/>
    <w:rsid w:val="002041FF"/>
    <w:rsid w:val="0020681E"/>
    <w:rsid w:val="00211CAF"/>
    <w:rsid w:val="00211E73"/>
    <w:rsid w:val="002178EA"/>
    <w:rsid w:val="00224D20"/>
    <w:rsid w:val="00225F69"/>
    <w:rsid w:val="00230347"/>
    <w:rsid w:val="00230ABC"/>
    <w:rsid w:val="002310F1"/>
    <w:rsid w:val="002320F2"/>
    <w:rsid w:val="00234EA2"/>
    <w:rsid w:val="00235BCA"/>
    <w:rsid w:val="002366F6"/>
    <w:rsid w:val="002407B7"/>
    <w:rsid w:val="00240E6F"/>
    <w:rsid w:val="002479E4"/>
    <w:rsid w:val="00247A96"/>
    <w:rsid w:val="00247BD6"/>
    <w:rsid w:val="0025081A"/>
    <w:rsid w:val="00250CC1"/>
    <w:rsid w:val="002515E1"/>
    <w:rsid w:val="00251C18"/>
    <w:rsid w:val="0025279D"/>
    <w:rsid w:val="00276840"/>
    <w:rsid w:val="00282A22"/>
    <w:rsid w:val="00285E03"/>
    <w:rsid w:val="00287E5F"/>
    <w:rsid w:val="002A5E61"/>
    <w:rsid w:val="002B6966"/>
    <w:rsid w:val="002B6DC5"/>
    <w:rsid w:val="002C4764"/>
    <w:rsid w:val="002D09BF"/>
    <w:rsid w:val="002D1995"/>
    <w:rsid w:val="002E0DEE"/>
    <w:rsid w:val="002E5623"/>
    <w:rsid w:val="002E617F"/>
    <w:rsid w:val="002F4247"/>
    <w:rsid w:val="002F596B"/>
    <w:rsid w:val="002F5C2F"/>
    <w:rsid w:val="00303509"/>
    <w:rsid w:val="00310261"/>
    <w:rsid w:val="00310968"/>
    <w:rsid w:val="00310987"/>
    <w:rsid w:val="00311B40"/>
    <w:rsid w:val="003137E0"/>
    <w:rsid w:val="0031473B"/>
    <w:rsid w:val="00315C53"/>
    <w:rsid w:val="00317530"/>
    <w:rsid w:val="00322CB4"/>
    <w:rsid w:val="00322D70"/>
    <w:rsid w:val="00324601"/>
    <w:rsid w:val="0032567E"/>
    <w:rsid w:val="00326BC8"/>
    <w:rsid w:val="0032789D"/>
    <w:rsid w:val="00332763"/>
    <w:rsid w:val="00333EE5"/>
    <w:rsid w:val="003350FA"/>
    <w:rsid w:val="00340807"/>
    <w:rsid w:val="00342B0E"/>
    <w:rsid w:val="003447CB"/>
    <w:rsid w:val="00356ED8"/>
    <w:rsid w:val="00360120"/>
    <w:rsid w:val="003607BB"/>
    <w:rsid w:val="00360ECA"/>
    <w:rsid w:val="003628FC"/>
    <w:rsid w:val="00365A64"/>
    <w:rsid w:val="00365C41"/>
    <w:rsid w:val="003678C8"/>
    <w:rsid w:val="00371E37"/>
    <w:rsid w:val="00374F61"/>
    <w:rsid w:val="003841B3"/>
    <w:rsid w:val="00387A39"/>
    <w:rsid w:val="003A006A"/>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021F"/>
    <w:rsid w:val="004020DB"/>
    <w:rsid w:val="00402C42"/>
    <w:rsid w:val="004048DA"/>
    <w:rsid w:val="0040586A"/>
    <w:rsid w:val="0040642A"/>
    <w:rsid w:val="004065DA"/>
    <w:rsid w:val="00411924"/>
    <w:rsid w:val="004149E0"/>
    <w:rsid w:val="00416F53"/>
    <w:rsid w:val="00417A7E"/>
    <w:rsid w:val="00430664"/>
    <w:rsid w:val="00432818"/>
    <w:rsid w:val="00444C92"/>
    <w:rsid w:val="00451E0C"/>
    <w:rsid w:val="00453564"/>
    <w:rsid w:val="00454284"/>
    <w:rsid w:val="004620DD"/>
    <w:rsid w:val="00462305"/>
    <w:rsid w:val="0046273B"/>
    <w:rsid w:val="00467AA9"/>
    <w:rsid w:val="004735C2"/>
    <w:rsid w:val="0048282F"/>
    <w:rsid w:val="00485049"/>
    <w:rsid w:val="00486C8C"/>
    <w:rsid w:val="00490D00"/>
    <w:rsid w:val="00491293"/>
    <w:rsid w:val="0049212C"/>
    <w:rsid w:val="00494EF0"/>
    <w:rsid w:val="00497460"/>
    <w:rsid w:val="004A0058"/>
    <w:rsid w:val="004A0E10"/>
    <w:rsid w:val="004A6CBC"/>
    <w:rsid w:val="004B7B56"/>
    <w:rsid w:val="004C10E5"/>
    <w:rsid w:val="004E0278"/>
    <w:rsid w:val="004E6725"/>
    <w:rsid w:val="004F0955"/>
    <w:rsid w:val="004F18AE"/>
    <w:rsid w:val="004F2812"/>
    <w:rsid w:val="004F2AA1"/>
    <w:rsid w:val="00503D1A"/>
    <w:rsid w:val="005105FF"/>
    <w:rsid w:val="00512895"/>
    <w:rsid w:val="00513A44"/>
    <w:rsid w:val="005155BA"/>
    <w:rsid w:val="005177FF"/>
    <w:rsid w:val="00520065"/>
    <w:rsid w:val="0052276D"/>
    <w:rsid w:val="005228B1"/>
    <w:rsid w:val="005272D4"/>
    <w:rsid w:val="0053530E"/>
    <w:rsid w:val="00536F26"/>
    <w:rsid w:val="005443BE"/>
    <w:rsid w:val="00545E95"/>
    <w:rsid w:val="00546663"/>
    <w:rsid w:val="00546DB0"/>
    <w:rsid w:val="0055155A"/>
    <w:rsid w:val="005539AA"/>
    <w:rsid w:val="0055547E"/>
    <w:rsid w:val="005567CC"/>
    <w:rsid w:val="00560F5E"/>
    <w:rsid w:val="00562633"/>
    <w:rsid w:val="00565094"/>
    <w:rsid w:val="0056584A"/>
    <w:rsid w:val="0056657C"/>
    <w:rsid w:val="00566652"/>
    <w:rsid w:val="00581FAD"/>
    <w:rsid w:val="00585F6C"/>
    <w:rsid w:val="00586101"/>
    <w:rsid w:val="0058767B"/>
    <w:rsid w:val="00591596"/>
    <w:rsid w:val="005B3B87"/>
    <w:rsid w:val="005B40C1"/>
    <w:rsid w:val="005B43D0"/>
    <w:rsid w:val="005B659E"/>
    <w:rsid w:val="005C11C7"/>
    <w:rsid w:val="005C181A"/>
    <w:rsid w:val="005C4B3C"/>
    <w:rsid w:val="005C644C"/>
    <w:rsid w:val="005D10E6"/>
    <w:rsid w:val="005D7852"/>
    <w:rsid w:val="005E2301"/>
    <w:rsid w:val="005F1C5B"/>
    <w:rsid w:val="005F6720"/>
    <w:rsid w:val="005F6E86"/>
    <w:rsid w:val="006001E3"/>
    <w:rsid w:val="00610CB2"/>
    <w:rsid w:val="00613FDC"/>
    <w:rsid w:val="00616D9E"/>
    <w:rsid w:val="00617187"/>
    <w:rsid w:val="00622091"/>
    <w:rsid w:val="00622903"/>
    <w:rsid w:val="006270AB"/>
    <w:rsid w:val="00632BF1"/>
    <w:rsid w:val="0063741B"/>
    <w:rsid w:val="00640524"/>
    <w:rsid w:val="006419DA"/>
    <w:rsid w:val="00643924"/>
    <w:rsid w:val="006565E9"/>
    <w:rsid w:val="00671DB6"/>
    <w:rsid w:val="00672872"/>
    <w:rsid w:val="006756B8"/>
    <w:rsid w:val="0067582C"/>
    <w:rsid w:val="006808D9"/>
    <w:rsid w:val="00683ACE"/>
    <w:rsid w:val="00684331"/>
    <w:rsid w:val="00686A50"/>
    <w:rsid w:val="00690200"/>
    <w:rsid w:val="00693DA1"/>
    <w:rsid w:val="0069734E"/>
    <w:rsid w:val="006A02DB"/>
    <w:rsid w:val="006A09F7"/>
    <w:rsid w:val="006A6EDC"/>
    <w:rsid w:val="006B409C"/>
    <w:rsid w:val="006B44E7"/>
    <w:rsid w:val="006C105A"/>
    <w:rsid w:val="006C25D7"/>
    <w:rsid w:val="006C41D2"/>
    <w:rsid w:val="006C5883"/>
    <w:rsid w:val="006C7A06"/>
    <w:rsid w:val="006D044B"/>
    <w:rsid w:val="006D0CE3"/>
    <w:rsid w:val="006D42F9"/>
    <w:rsid w:val="006D78B9"/>
    <w:rsid w:val="006E2575"/>
    <w:rsid w:val="006E7961"/>
    <w:rsid w:val="006F41E9"/>
    <w:rsid w:val="00702B11"/>
    <w:rsid w:val="00704E26"/>
    <w:rsid w:val="007107D4"/>
    <w:rsid w:val="00711D92"/>
    <w:rsid w:val="00712618"/>
    <w:rsid w:val="00713D11"/>
    <w:rsid w:val="0071647B"/>
    <w:rsid w:val="00717562"/>
    <w:rsid w:val="00725257"/>
    <w:rsid w:val="00730C76"/>
    <w:rsid w:val="0073585B"/>
    <w:rsid w:val="00741EBA"/>
    <w:rsid w:val="00745752"/>
    <w:rsid w:val="007460CE"/>
    <w:rsid w:val="00751773"/>
    <w:rsid w:val="00754546"/>
    <w:rsid w:val="00760211"/>
    <w:rsid w:val="00764B6E"/>
    <w:rsid w:val="00767BD9"/>
    <w:rsid w:val="00787E51"/>
    <w:rsid w:val="00795702"/>
    <w:rsid w:val="00795F09"/>
    <w:rsid w:val="0079670E"/>
    <w:rsid w:val="00796A50"/>
    <w:rsid w:val="007A1CAC"/>
    <w:rsid w:val="007A3B7B"/>
    <w:rsid w:val="007B01D3"/>
    <w:rsid w:val="007B0B84"/>
    <w:rsid w:val="007B4797"/>
    <w:rsid w:val="007C1544"/>
    <w:rsid w:val="007C1F04"/>
    <w:rsid w:val="007C5048"/>
    <w:rsid w:val="007D26CE"/>
    <w:rsid w:val="007D521A"/>
    <w:rsid w:val="007D5B49"/>
    <w:rsid w:val="007D6841"/>
    <w:rsid w:val="007E1AD0"/>
    <w:rsid w:val="007E53C0"/>
    <w:rsid w:val="007E5718"/>
    <w:rsid w:val="007E5AFF"/>
    <w:rsid w:val="007F496A"/>
    <w:rsid w:val="007F64AE"/>
    <w:rsid w:val="007F674E"/>
    <w:rsid w:val="008007DE"/>
    <w:rsid w:val="008061FD"/>
    <w:rsid w:val="0081027F"/>
    <w:rsid w:val="008151F1"/>
    <w:rsid w:val="00816D35"/>
    <w:rsid w:val="00817F5C"/>
    <w:rsid w:val="00823ADA"/>
    <w:rsid w:val="008270AB"/>
    <w:rsid w:val="0083150B"/>
    <w:rsid w:val="008339A0"/>
    <w:rsid w:val="00836B94"/>
    <w:rsid w:val="00841217"/>
    <w:rsid w:val="008418A1"/>
    <w:rsid w:val="00845DB9"/>
    <w:rsid w:val="00854425"/>
    <w:rsid w:val="00861E4B"/>
    <w:rsid w:val="0086332B"/>
    <w:rsid w:val="0087263C"/>
    <w:rsid w:val="00872B5F"/>
    <w:rsid w:val="00890676"/>
    <w:rsid w:val="008931BC"/>
    <w:rsid w:val="0089462F"/>
    <w:rsid w:val="008979F0"/>
    <w:rsid w:val="008A07D1"/>
    <w:rsid w:val="008A3508"/>
    <w:rsid w:val="008A4F28"/>
    <w:rsid w:val="008B3FA0"/>
    <w:rsid w:val="008B4BF4"/>
    <w:rsid w:val="008B7438"/>
    <w:rsid w:val="008B7F49"/>
    <w:rsid w:val="008C43DA"/>
    <w:rsid w:val="008C4985"/>
    <w:rsid w:val="008C714E"/>
    <w:rsid w:val="008D2B04"/>
    <w:rsid w:val="008D6B3D"/>
    <w:rsid w:val="008E3177"/>
    <w:rsid w:val="008F4045"/>
    <w:rsid w:val="008F638B"/>
    <w:rsid w:val="00900850"/>
    <w:rsid w:val="00901685"/>
    <w:rsid w:val="0090187F"/>
    <w:rsid w:val="00902889"/>
    <w:rsid w:val="00903C79"/>
    <w:rsid w:val="00907C71"/>
    <w:rsid w:val="00911EB3"/>
    <w:rsid w:val="00913E29"/>
    <w:rsid w:val="00914D03"/>
    <w:rsid w:val="009201C4"/>
    <w:rsid w:val="00923EFE"/>
    <w:rsid w:val="009279BA"/>
    <w:rsid w:val="00927C16"/>
    <w:rsid w:val="009373E9"/>
    <w:rsid w:val="0094196F"/>
    <w:rsid w:val="00942618"/>
    <w:rsid w:val="009438C2"/>
    <w:rsid w:val="009446C0"/>
    <w:rsid w:val="00945EB0"/>
    <w:rsid w:val="00947A0C"/>
    <w:rsid w:val="009531E5"/>
    <w:rsid w:val="00953E22"/>
    <w:rsid w:val="009571BD"/>
    <w:rsid w:val="00964E9C"/>
    <w:rsid w:val="0096767F"/>
    <w:rsid w:val="00967772"/>
    <w:rsid w:val="009779D4"/>
    <w:rsid w:val="00982BF4"/>
    <w:rsid w:val="009865FB"/>
    <w:rsid w:val="00991DE4"/>
    <w:rsid w:val="009B1C3D"/>
    <w:rsid w:val="009B1E06"/>
    <w:rsid w:val="009B7FED"/>
    <w:rsid w:val="009C5301"/>
    <w:rsid w:val="009D0187"/>
    <w:rsid w:val="009D60E0"/>
    <w:rsid w:val="009D7157"/>
    <w:rsid w:val="009D753F"/>
    <w:rsid w:val="009E0A3C"/>
    <w:rsid w:val="009E1670"/>
    <w:rsid w:val="009E3ED7"/>
    <w:rsid w:val="009E57FF"/>
    <w:rsid w:val="009E5887"/>
    <w:rsid w:val="009E65FC"/>
    <w:rsid w:val="009F6181"/>
    <w:rsid w:val="009F75F7"/>
    <w:rsid w:val="00A019D9"/>
    <w:rsid w:val="00A10019"/>
    <w:rsid w:val="00A161E0"/>
    <w:rsid w:val="00A17160"/>
    <w:rsid w:val="00A245C9"/>
    <w:rsid w:val="00A36A86"/>
    <w:rsid w:val="00A40AD7"/>
    <w:rsid w:val="00A410B1"/>
    <w:rsid w:val="00A4266F"/>
    <w:rsid w:val="00A4697D"/>
    <w:rsid w:val="00A619B8"/>
    <w:rsid w:val="00A65D9E"/>
    <w:rsid w:val="00A66A40"/>
    <w:rsid w:val="00A66D8B"/>
    <w:rsid w:val="00A670B4"/>
    <w:rsid w:val="00A6784A"/>
    <w:rsid w:val="00A67897"/>
    <w:rsid w:val="00A70954"/>
    <w:rsid w:val="00A70FA4"/>
    <w:rsid w:val="00A729CF"/>
    <w:rsid w:val="00A75EFD"/>
    <w:rsid w:val="00A75F86"/>
    <w:rsid w:val="00A811E0"/>
    <w:rsid w:val="00A83FC3"/>
    <w:rsid w:val="00A9022D"/>
    <w:rsid w:val="00A909F3"/>
    <w:rsid w:val="00A93AA9"/>
    <w:rsid w:val="00AA1176"/>
    <w:rsid w:val="00AA24D3"/>
    <w:rsid w:val="00AA2A42"/>
    <w:rsid w:val="00AA4D07"/>
    <w:rsid w:val="00AA6434"/>
    <w:rsid w:val="00AA66AD"/>
    <w:rsid w:val="00AB1FCE"/>
    <w:rsid w:val="00AB30FE"/>
    <w:rsid w:val="00AB401D"/>
    <w:rsid w:val="00AB7973"/>
    <w:rsid w:val="00AB7C2F"/>
    <w:rsid w:val="00AC1838"/>
    <w:rsid w:val="00AC57CE"/>
    <w:rsid w:val="00AC63A5"/>
    <w:rsid w:val="00AD3780"/>
    <w:rsid w:val="00AE1FF7"/>
    <w:rsid w:val="00AE49C4"/>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50126"/>
    <w:rsid w:val="00B50B4C"/>
    <w:rsid w:val="00B51EC2"/>
    <w:rsid w:val="00B55E47"/>
    <w:rsid w:val="00B5779E"/>
    <w:rsid w:val="00B60EA9"/>
    <w:rsid w:val="00B62150"/>
    <w:rsid w:val="00B622A8"/>
    <w:rsid w:val="00B653F1"/>
    <w:rsid w:val="00B6769B"/>
    <w:rsid w:val="00B71EB7"/>
    <w:rsid w:val="00B72EDC"/>
    <w:rsid w:val="00B7325D"/>
    <w:rsid w:val="00B804B2"/>
    <w:rsid w:val="00B830A0"/>
    <w:rsid w:val="00B84804"/>
    <w:rsid w:val="00B86DEB"/>
    <w:rsid w:val="00B92DE7"/>
    <w:rsid w:val="00BA7740"/>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46B5"/>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AE"/>
    <w:rsid w:val="00C24DBF"/>
    <w:rsid w:val="00C26AB0"/>
    <w:rsid w:val="00C408EA"/>
    <w:rsid w:val="00C46FE3"/>
    <w:rsid w:val="00C50FCB"/>
    <w:rsid w:val="00C51110"/>
    <w:rsid w:val="00C5353C"/>
    <w:rsid w:val="00C63B8A"/>
    <w:rsid w:val="00C65528"/>
    <w:rsid w:val="00C67BBA"/>
    <w:rsid w:val="00C72C52"/>
    <w:rsid w:val="00C74F6F"/>
    <w:rsid w:val="00C762CC"/>
    <w:rsid w:val="00C80FC8"/>
    <w:rsid w:val="00C83C9A"/>
    <w:rsid w:val="00C848D6"/>
    <w:rsid w:val="00C8608F"/>
    <w:rsid w:val="00C92B01"/>
    <w:rsid w:val="00C96CAA"/>
    <w:rsid w:val="00CB0080"/>
    <w:rsid w:val="00CB4A56"/>
    <w:rsid w:val="00CB5794"/>
    <w:rsid w:val="00CB7515"/>
    <w:rsid w:val="00CD624F"/>
    <w:rsid w:val="00CE4F25"/>
    <w:rsid w:val="00CE57BA"/>
    <w:rsid w:val="00CF072C"/>
    <w:rsid w:val="00CF1113"/>
    <w:rsid w:val="00CF45E6"/>
    <w:rsid w:val="00CF628D"/>
    <w:rsid w:val="00D00449"/>
    <w:rsid w:val="00D05108"/>
    <w:rsid w:val="00D05F84"/>
    <w:rsid w:val="00D061E0"/>
    <w:rsid w:val="00D078F5"/>
    <w:rsid w:val="00D12A6C"/>
    <w:rsid w:val="00D13D51"/>
    <w:rsid w:val="00D227F7"/>
    <w:rsid w:val="00D24831"/>
    <w:rsid w:val="00D267C1"/>
    <w:rsid w:val="00D26C75"/>
    <w:rsid w:val="00D26E8A"/>
    <w:rsid w:val="00D27261"/>
    <w:rsid w:val="00D30DFF"/>
    <w:rsid w:val="00D34A52"/>
    <w:rsid w:val="00D37DC2"/>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7D2"/>
    <w:rsid w:val="00D63F2D"/>
    <w:rsid w:val="00D6444F"/>
    <w:rsid w:val="00D66539"/>
    <w:rsid w:val="00D72AF8"/>
    <w:rsid w:val="00D76D17"/>
    <w:rsid w:val="00D76DF4"/>
    <w:rsid w:val="00D825EF"/>
    <w:rsid w:val="00D84AD1"/>
    <w:rsid w:val="00D87D76"/>
    <w:rsid w:val="00D906F6"/>
    <w:rsid w:val="00D90B91"/>
    <w:rsid w:val="00D9315E"/>
    <w:rsid w:val="00D93301"/>
    <w:rsid w:val="00D937FB"/>
    <w:rsid w:val="00D9490B"/>
    <w:rsid w:val="00D94A6F"/>
    <w:rsid w:val="00DA1DBF"/>
    <w:rsid w:val="00DA1DDD"/>
    <w:rsid w:val="00DA2C99"/>
    <w:rsid w:val="00DA30B8"/>
    <w:rsid w:val="00DA7836"/>
    <w:rsid w:val="00DB455B"/>
    <w:rsid w:val="00DB7605"/>
    <w:rsid w:val="00DB7D7D"/>
    <w:rsid w:val="00DC05F8"/>
    <w:rsid w:val="00DC786B"/>
    <w:rsid w:val="00DD2649"/>
    <w:rsid w:val="00DD4B33"/>
    <w:rsid w:val="00DD785C"/>
    <w:rsid w:val="00DD7C44"/>
    <w:rsid w:val="00DE26E1"/>
    <w:rsid w:val="00DE29F8"/>
    <w:rsid w:val="00DE303E"/>
    <w:rsid w:val="00E02616"/>
    <w:rsid w:val="00E06339"/>
    <w:rsid w:val="00E107BB"/>
    <w:rsid w:val="00E13324"/>
    <w:rsid w:val="00E16BC6"/>
    <w:rsid w:val="00E20740"/>
    <w:rsid w:val="00E21F42"/>
    <w:rsid w:val="00E22102"/>
    <w:rsid w:val="00E26B9D"/>
    <w:rsid w:val="00E27887"/>
    <w:rsid w:val="00E3103F"/>
    <w:rsid w:val="00E31E4A"/>
    <w:rsid w:val="00E3255F"/>
    <w:rsid w:val="00E37840"/>
    <w:rsid w:val="00E40B35"/>
    <w:rsid w:val="00E455B3"/>
    <w:rsid w:val="00E502CD"/>
    <w:rsid w:val="00E51449"/>
    <w:rsid w:val="00E652E1"/>
    <w:rsid w:val="00E65B83"/>
    <w:rsid w:val="00E6632F"/>
    <w:rsid w:val="00E665FF"/>
    <w:rsid w:val="00E6761A"/>
    <w:rsid w:val="00E67714"/>
    <w:rsid w:val="00E74EB7"/>
    <w:rsid w:val="00E76EF4"/>
    <w:rsid w:val="00E7754E"/>
    <w:rsid w:val="00E84EDA"/>
    <w:rsid w:val="00E85A8F"/>
    <w:rsid w:val="00E9560F"/>
    <w:rsid w:val="00EB0AFA"/>
    <w:rsid w:val="00EB3707"/>
    <w:rsid w:val="00EB631D"/>
    <w:rsid w:val="00EB6DD6"/>
    <w:rsid w:val="00EC05C0"/>
    <w:rsid w:val="00EC0F01"/>
    <w:rsid w:val="00EC19E6"/>
    <w:rsid w:val="00EC2952"/>
    <w:rsid w:val="00EC2C4A"/>
    <w:rsid w:val="00EC57AB"/>
    <w:rsid w:val="00ED3BAB"/>
    <w:rsid w:val="00ED6AF9"/>
    <w:rsid w:val="00EE0F27"/>
    <w:rsid w:val="00EE4A94"/>
    <w:rsid w:val="00EE4C2A"/>
    <w:rsid w:val="00EE5419"/>
    <w:rsid w:val="00EF1217"/>
    <w:rsid w:val="00EF18AC"/>
    <w:rsid w:val="00F0203E"/>
    <w:rsid w:val="00F043BA"/>
    <w:rsid w:val="00F053DC"/>
    <w:rsid w:val="00F055F2"/>
    <w:rsid w:val="00F0717D"/>
    <w:rsid w:val="00F125B3"/>
    <w:rsid w:val="00F12A33"/>
    <w:rsid w:val="00F1347E"/>
    <w:rsid w:val="00F15781"/>
    <w:rsid w:val="00F15ACF"/>
    <w:rsid w:val="00F16D57"/>
    <w:rsid w:val="00F17077"/>
    <w:rsid w:val="00F2165E"/>
    <w:rsid w:val="00F22320"/>
    <w:rsid w:val="00F24100"/>
    <w:rsid w:val="00F25B50"/>
    <w:rsid w:val="00F25CBC"/>
    <w:rsid w:val="00F26D0A"/>
    <w:rsid w:val="00F30DB8"/>
    <w:rsid w:val="00F3151A"/>
    <w:rsid w:val="00F322B5"/>
    <w:rsid w:val="00F3281E"/>
    <w:rsid w:val="00F32B24"/>
    <w:rsid w:val="00F33B3B"/>
    <w:rsid w:val="00F35340"/>
    <w:rsid w:val="00F4145D"/>
    <w:rsid w:val="00F42C6E"/>
    <w:rsid w:val="00F44945"/>
    <w:rsid w:val="00F457A9"/>
    <w:rsid w:val="00F46792"/>
    <w:rsid w:val="00F5031D"/>
    <w:rsid w:val="00F56BAC"/>
    <w:rsid w:val="00F5718D"/>
    <w:rsid w:val="00F61B7F"/>
    <w:rsid w:val="00F61C24"/>
    <w:rsid w:val="00F700F2"/>
    <w:rsid w:val="00F7511A"/>
    <w:rsid w:val="00F85C7C"/>
    <w:rsid w:val="00F923D7"/>
    <w:rsid w:val="00F93D26"/>
    <w:rsid w:val="00F9442C"/>
    <w:rsid w:val="00F94F6A"/>
    <w:rsid w:val="00F960EE"/>
    <w:rsid w:val="00FA2520"/>
    <w:rsid w:val="00FB25EC"/>
    <w:rsid w:val="00FB34C9"/>
    <w:rsid w:val="00FB49E7"/>
    <w:rsid w:val="00FB52E8"/>
    <w:rsid w:val="00FC5734"/>
    <w:rsid w:val="00FC5F5C"/>
    <w:rsid w:val="00FC6BE8"/>
    <w:rsid w:val="00FD0222"/>
    <w:rsid w:val="00FD1B7F"/>
    <w:rsid w:val="00FD2851"/>
    <w:rsid w:val="00FE1801"/>
    <w:rsid w:val="00FE3346"/>
    <w:rsid w:val="00FE45AB"/>
    <w:rsid w:val="00FE78BA"/>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lene.Asuncion@sjs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sypress.com/cw/smith" TargetMode="External"/><Relationship Id="rId4" Type="http://schemas.openxmlformats.org/officeDocument/2006/relationships/settings" Target="settings.xml"/><Relationship Id="rId9" Type="http://schemas.openxmlformats.org/officeDocument/2006/relationships/hyperlink" Target="http://www.sjsu.edu/people/arlene.asuncion/courses/psyc154/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A38D0-C3F0-4D67-BCA2-6BC11F60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13307</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coss</cp:lastModifiedBy>
  <cp:revision>5</cp:revision>
  <cp:lastPrinted>2013-12-13T22:56:00Z</cp:lastPrinted>
  <dcterms:created xsi:type="dcterms:W3CDTF">2017-01-17T23:09:00Z</dcterms:created>
  <dcterms:modified xsi:type="dcterms:W3CDTF">2017-01-23T18:21:00Z</dcterms:modified>
</cp:coreProperties>
</file>