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DF72B" w14:textId="77777777" w:rsidR="00D30254" w:rsidRPr="00D37E0B" w:rsidRDefault="00D30254" w:rsidP="00D30254">
      <w:pPr>
        <w:jc w:val="center"/>
        <w:rPr>
          <w:rFonts w:ascii="Times New Roman" w:hAnsi="Times New Roman" w:cs="Times New Roman"/>
          <w:b/>
          <w:sz w:val="28"/>
          <w:szCs w:val="28"/>
        </w:rPr>
      </w:pPr>
      <w:r w:rsidRPr="00D37E0B">
        <w:rPr>
          <w:rFonts w:ascii="Times New Roman" w:hAnsi="Times New Roman" w:cs="Times New Roman"/>
          <w:b/>
          <w:sz w:val="28"/>
          <w:szCs w:val="28"/>
        </w:rPr>
        <w:t>How to apply for Emeritus Status as a L</w:t>
      </w:r>
      <w:r w:rsidR="00A33A42" w:rsidRPr="00D37E0B">
        <w:rPr>
          <w:rFonts w:ascii="Times New Roman" w:hAnsi="Times New Roman" w:cs="Times New Roman"/>
          <w:b/>
          <w:sz w:val="28"/>
          <w:szCs w:val="28"/>
        </w:rPr>
        <w:t>ecturer</w:t>
      </w:r>
      <w:r w:rsidRPr="00D37E0B">
        <w:rPr>
          <w:rFonts w:ascii="Times New Roman" w:hAnsi="Times New Roman" w:cs="Times New Roman"/>
          <w:b/>
          <w:sz w:val="28"/>
          <w:szCs w:val="28"/>
        </w:rPr>
        <w:t xml:space="preserve"> </w:t>
      </w:r>
    </w:p>
    <w:p w14:paraId="689A8150" w14:textId="46C00E67" w:rsidR="00B75069" w:rsidRPr="00D37E0B" w:rsidRDefault="00D30254" w:rsidP="00D30254">
      <w:pPr>
        <w:jc w:val="center"/>
        <w:rPr>
          <w:rFonts w:ascii="Times New Roman" w:hAnsi="Times New Roman" w:cs="Times New Roman"/>
          <w:b/>
          <w:sz w:val="28"/>
          <w:szCs w:val="28"/>
        </w:rPr>
      </w:pPr>
      <w:r w:rsidRPr="00D37E0B">
        <w:rPr>
          <w:rFonts w:ascii="Times New Roman" w:hAnsi="Times New Roman" w:cs="Times New Roman"/>
          <w:b/>
          <w:sz w:val="28"/>
          <w:szCs w:val="28"/>
        </w:rPr>
        <w:t>in the Department of English and Comparative Literature</w:t>
      </w:r>
    </w:p>
    <w:p w14:paraId="198A5CC9" w14:textId="77777777" w:rsidR="00A33A42" w:rsidRPr="00D37E0B" w:rsidRDefault="00A33A42">
      <w:pPr>
        <w:rPr>
          <w:rFonts w:ascii="Times New Roman" w:hAnsi="Times New Roman" w:cs="Times New Roman"/>
        </w:rPr>
      </w:pPr>
    </w:p>
    <w:p w14:paraId="471D2AEA" w14:textId="1705E413" w:rsidR="007D51DD" w:rsidRPr="00D37E0B" w:rsidRDefault="00D37E0B" w:rsidP="00C03A16">
      <w:pPr>
        <w:rPr>
          <w:rFonts w:ascii="Times New Roman" w:hAnsi="Times New Roman" w:cs="Times New Roman"/>
        </w:rPr>
      </w:pPr>
      <w:r w:rsidRPr="00D37E0B">
        <w:rPr>
          <w:rFonts w:ascii="Times New Roman" w:hAnsi="Times New Roman" w:cs="Times New Roman"/>
        </w:rPr>
        <w:t xml:space="preserve">The following Department Policy is based on the </w:t>
      </w:r>
      <w:r w:rsidR="007D51DD" w:rsidRPr="00D37E0B">
        <w:rPr>
          <w:rFonts w:ascii="Times New Roman" w:hAnsi="Times New Roman" w:cs="Times New Roman"/>
        </w:rPr>
        <w:t>University r</w:t>
      </w:r>
      <w:r w:rsidR="00205A0A" w:rsidRPr="00D37E0B">
        <w:rPr>
          <w:rFonts w:ascii="Times New Roman" w:hAnsi="Times New Roman" w:cs="Times New Roman"/>
        </w:rPr>
        <w:t>equirements</w:t>
      </w:r>
      <w:r w:rsidR="00DC7342" w:rsidRPr="00D37E0B">
        <w:rPr>
          <w:rFonts w:ascii="Times New Roman" w:hAnsi="Times New Roman" w:cs="Times New Roman"/>
        </w:rPr>
        <w:t xml:space="preserve"> </w:t>
      </w:r>
      <w:r w:rsidRPr="00D37E0B">
        <w:rPr>
          <w:rFonts w:ascii="Times New Roman" w:hAnsi="Times New Roman" w:cs="Times New Roman"/>
        </w:rPr>
        <w:t>listed in University Policy</w:t>
      </w:r>
      <w:r w:rsidR="00DC7342" w:rsidRPr="00D37E0B">
        <w:rPr>
          <w:rFonts w:ascii="Times New Roman" w:hAnsi="Times New Roman" w:cs="Times New Roman"/>
        </w:rPr>
        <w:t xml:space="preserve"> F</w:t>
      </w:r>
      <w:r w:rsidR="00C10B5D" w:rsidRPr="00D37E0B">
        <w:rPr>
          <w:rFonts w:ascii="Times New Roman" w:hAnsi="Times New Roman" w:cs="Times New Roman"/>
        </w:rPr>
        <w:t>14-</w:t>
      </w:r>
      <w:r w:rsidR="00DC7342" w:rsidRPr="00D37E0B">
        <w:rPr>
          <w:rFonts w:ascii="Times New Roman" w:hAnsi="Times New Roman" w:cs="Times New Roman"/>
        </w:rPr>
        <w:t>2</w:t>
      </w:r>
      <w:r w:rsidR="00205A0A" w:rsidRPr="00D37E0B">
        <w:rPr>
          <w:rFonts w:ascii="Times New Roman" w:hAnsi="Times New Roman" w:cs="Times New Roman"/>
        </w:rPr>
        <w:t xml:space="preserve">: </w:t>
      </w:r>
    </w:p>
    <w:p w14:paraId="4A7606CF" w14:textId="77777777" w:rsidR="007D51DD" w:rsidRPr="00D37E0B" w:rsidRDefault="007D51DD" w:rsidP="00C03A16">
      <w:pPr>
        <w:rPr>
          <w:rFonts w:ascii="Times New Roman" w:hAnsi="Times New Roman" w:cs="Times New Roman"/>
        </w:rPr>
      </w:pPr>
    </w:p>
    <w:p w14:paraId="6C163D5E" w14:textId="45042115" w:rsidR="00C03A16" w:rsidRPr="00D37E0B" w:rsidRDefault="00205A0A" w:rsidP="00C03A16">
      <w:pPr>
        <w:rPr>
          <w:rFonts w:ascii="Times New Roman" w:hAnsi="Times New Roman" w:cs="Times New Roman"/>
        </w:rPr>
      </w:pPr>
      <w:r w:rsidRPr="00D37E0B">
        <w:rPr>
          <w:rFonts w:ascii="Times New Roman" w:eastAsia="Times New Roman" w:hAnsi="Times New Roman" w:cs="Times New Roman"/>
        </w:rPr>
        <w:t>You must</w:t>
      </w:r>
      <w:r w:rsidR="00C03A16" w:rsidRPr="00D37E0B">
        <w:rPr>
          <w:rFonts w:ascii="Times New Roman" w:eastAsia="Times New Roman" w:hAnsi="Times New Roman" w:cs="Times New Roman"/>
        </w:rPr>
        <w:t xml:space="preserve"> have been employed for a minimum of ten years. Those years shall be continuous except for leaves consistent with the Collective Bargaining Agreement. </w:t>
      </w:r>
    </w:p>
    <w:p w14:paraId="2C3D41C0" w14:textId="77777777" w:rsidR="00C03A16" w:rsidRPr="00D37E0B" w:rsidRDefault="00C03A16" w:rsidP="00C03A16">
      <w:pPr>
        <w:rPr>
          <w:rFonts w:ascii="Times New Roman" w:eastAsia="Times New Roman" w:hAnsi="Times New Roman" w:cs="Times New Roman"/>
        </w:rPr>
      </w:pPr>
    </w:p>
    <w:p w14:paraId="45102D4E" w14:textId="25E49B16" w:rsidR="005B5960" w:rsidRPr="00D37E0B" w:rsidRDefault="007D51DD" w:rsidP="00DC7342">
      <w:pPr>
        <w:ind w:left="720"/>
        <w:rPr>
          <w:rFonts w:ascii="Times New Roman" w:eastAsia="Times New Roman" w:hAnsi="Times New Roman" w:cs="Times New Roman"/>
        </w:rPr>
      </w:pPr>
      <w:r w:rsidRPr="00D37E0B">
        <w:rPr>
          <w:rFonts w:ascii="Times New Roman" w:eastAsia="Times New Roman" w:hAnsi="Times New Roman" w:cs="Times New Roman"/>
        </w:rPr>
        <w:t>[Applicants]</w:t>
      </w:r>
      <w:r w:rsidR="00C03A16" w:rsidRPr="00D37E0B">
        <w:rPr>
          <w:rFonts w:ascii="Times New Roman" w:eastAsia="Times New Roman" w:hAnsi="Times New Roman" w:cs="Times New Roman"/>
        </w:rPr>
        <w:t xml:space="preserve"> have been approved by a Department personnel committee, which must find that the faculty member has made significant contributions to the University, allowing for the particular character of the academic assignment, i.e., most Lecturers are employed strictly as teachers, non-tenured Counselor faculty are employed as counselors, etc. </w:t>
      </w:r>
    </w:p>
    <w:p w14:paraId="53DC38BC" w14:textId="77777777" w:rsidR="005B5960" w:rsidRPr="00D37E0B" w:rsidRDefault="005B5960" w:rsidP="00DC7342">
      <w:pPr>
        <w:ind w:left="720"/>
        <w:rPr>
          <w:rFonts w:ascii="Times New Roman" w:eastAsia="Times New Roman" w:hAnsi="Times New Roman" w:cs="Times New Roman"/>
        </w:rPr>
      </w:pPr>
    </w:p>
    <w:p w14:paraId="4279792F" w14:textId="7178CFF2" w:rsidR="00C03A16" w:rsidRPr="00D37E0B" w:rsidRDefault="00C03A16" w:rsidP="00DC7342">
      <w:pPr>
        <w:ind w:left="720"/>
        <w:rPr>
          <w:rFonts w:ascii="Times New Roman" w:eastAsia="Times New Roman" w:hAnsi="Times New Roman" w:cs="Times New Roman"/>
        </w:rPr>
      </w:pPr>
      <w:r w:rsidRPr="00D37E0B">
        <w:rPr>
          <w:rFonts w:ascii="Times New Roman" w:eastAsia="Times New Roman" w:hAnsi="Times New Roman" w:cs="Times New Roman"/>
        </w:rPr>
        <w:t xml:space="preserve">As evidence of its approval, the </w:t>
      </w:r>
      <w:r w:rsidR="00C10B5D" w:rsidRPr="00D37E0B">
        <w:rPr>
          <w:rFonts w:ascii="Times New Roman" w:eastAsia="Times New Roman" w:hAnsi="Times New Roman" w:cs="Times New Roman"/>
        </w:rPr>
        <w:t xml:space="preserve">department RTP </w:t>
      </w:r>
      <w:r w:rsidRPr="00D37E0B">
        <w:rPr>
          <w:rFonts w:ascii="Times New Roman" w:eastAsia="Times New Roman" w:hAnsi="Times New Roman" w:cs="Times New Roman"/>
        </w:rPr>
        <w:t xml:space="preserve">committee shall summarize its decision in writing and shall provide a copy of the decision to the </w:t>
      </w:r>
      <w:r w:rsidR="00C10B5D" w:rsidRPr="00D37E0B">
        <w:rPr>
          <w:rFonts w:ascii="Times New Roman" w:eastAsia="Times New Roman" w:hAnsi="Times New Roman" w:cs="Times New Roman"/>
        </w:rPr>
        <w:t>Dean’s office and the applicant.</w:t>
      </w:r>
    </w:p>
    <w:p w14:paraId="492AE7B3" w14:textId="77777777" w:rsidR="00A33A42" w:rsidRPr="00D37E0B" w:rsidRDefault="00A33A42">
      <w:pPr>
        <w:rPr>
          <w:rFonts w:ascii="Times New Roman" w:hAnsi="Times New Roman" w:cs="Times New Roman"/>
        </w:rPr>
      </w:pPr>
    </w:p>
    <w:p w14:paraId="0E079FE3" w14:textId="77777777" w:rsidR="00C03A16" w:rsidRPr="00D37E0B" w:rsidRDefault="00C03A16">
      <w:pPr>
        <w:rPr>
          <w:rFonts w:ascii="Times New Roman" w:hAnsi="Times New Roman" w:cs="Times New Roman"/>
        </w:rPr>
      </w:pPr>
    </w:p>
    <w:p w14:paraId="5CDA6BED" w14:textId="35DFE0BE" w:rsidR="00E97CFB" w:rsidRPr="00D37E0B" w:rsidRDefault="00D37E0B">
      <w:pPr>
        <w:rPr>
          <w:rFonts w:ascii="Times New Roman" w:hAnsi="Times New Roman" w:cs="Times New Roman"/>
        </w:rPr>
      </w:pPr>
      <w:r w:rsidRPr="00D37E0B">
        <w:rPr>
          <w:rFonts w:ascii="Times New Roman" w:hAnsi="Times New Roman" w:cs="Times New Roman"/>
        </w:rPr>
        <w:t>English Department a</w:t>
      </w:r>
      <w:r w:rsidR="00CC5D50" w:rsidRPr="00D37E0B">
        <w:rPr>
          <w:rFonts w:ascii="Times New Roman" w:hAnsi="Times New Roman" w:cs="Times New Roman"/>
        </w:rPr>
        <w:t>pplicants</w:t>
      </w:r>
      <w:r w:rsidR="00E97CFB" w:rsidRPr="00D37E0B">
        <w:rPr>
          <w:rFonts w:ascii="Times New Roman" w:hAnsi="Times New Roman" w:cs="Times New Roman"/>
        </w:rPr>
        <w:t xml:space="preserve"> are to </w:t>
      </w:r>
      <w:r w:rsidR="00E97CFB" w:rsidRPr="00D37E0B">
        <w:rPr>
          <w:rFonts w:ascii="Times New Roman" w:hAnsi="Times New Roman" w:cs="Times New Roman"/>
          <w:b/>
        </w:rPr>
        <w:t>appl</w:t>
      </w:r>
      <w:r w:rsidR="00977C66" w:rsidRPr="00D37E0B">
        <w:rPr>
          <w:rFonts w:ascii="Times New Roman" w:hAnsi="Times New Roman" w:cs="Times New Roman"/>
          <w:b/>
        </w:rPr>
        <w:t>y via an updated version of the</w:t>
      </w:r>
      <w:r w:rsidR="00C10B5D" w:rsidRPr="00D37E0B">
        <w:rPr>
          <w:rFonts w:ascii="Times New Roman" w:hAnsi="Times New Roman" w:cs="Times New Roman"/>
          <w:b/>
        </w:rPr>
        <w:t>ir last range elevation application</w:t>
      </w:r>
      <w:r w:rsidR="00CB15C8" w:rsidRPr="00D37E0B">
        <w:rPr>
          <w:rFonts w:ascii="Times New Roman" w:hAnsi="Times New Roman" w:cs="Times New Roman"/>
        </w:rPr>
        <w:t xml:space="preserve"> (or using a similar application to</w:t>
      </w:r>
      <w:r w:rsidR="00D30254" w:rsidRPr="00D37E0B">
        <w:rPr>
          <w:rFonts w:ascii="Times New Roman" w:hAnsi="Times New Roman" w:cs="Times New Roman"/>
        </w:rPr>
        <w:t xml:space="preserve"> what would normally be included in a </w:t>
      </w:r>
      <w:r w:rsidR="00CB15C8" w:rsidRPr="00D37E0B">
        <w:rPr>
          <w:rFonts w:ascii="Times New Roman" w:hAnsi="Times New Roman" w:cs="Times New Roman"/>
        </w:rPr>
        <w:t>range elevation</w:t>
      </w:r>
      <w:r w:rsidR="00D30254" w:rsidRPr="00D37E0B">
        <w:rPr>
          <w:rFonts w:ascii="Times New Roman" w:hAnsi="Times New Roman" w:cs="Times New Roman"/>
        </w:rPr>
        <w:t xml:space="preserve"> application if for some </w:t>
      </w:r>
      <w:proofErr w:type="gramStart"/>
      <w:r w:rsidR="00D30254" w:rsidRPr="00D37E0B">
        <w:rPr>
          <w:rFonts w:ascii="Times New Roman" w:hAnsi="Times New Roman" w:cs="Times New Roman"/>
        </w:rPr>
        <w:t>reason</w:t>
      </w:r>
      <w:proofErr w:type="gramEnd"/>
      <w:r w:rsidR="00D30254" w:rsidRPr="00D37E0B">
        <w:rPr>
          <w:rFonts w:ascii="Times New Roman" w:hAnsi="Times New Roman" w:cs="Times New Roman"/>
        </w:rPr>
        <w:t xml:space="preserve"> they have not done this in the previous ten years), including:</w:t>
      </w:r>
    </w:p>
    <w:p w14:paraId="73D5A5AC" w14:textId="24285C83" w:rsidR="00D30254" w:rsidRPr="00D37E0B" w:rsidRDefault="00D30254" w:rsidP="00D30254">
      <w:pPr>
        <w:pStyle w:val="ListParagraph"/>
        <w:numPr>
          <w:ilvl w:val="0"/>
          <w:numId w:val="3"/>
        </w:numPr>
        <w:rPr>
          <w:rFonts w:ascii="Times New Roman" w:hAnsi="Times New Roman" w:cs="Times New Roman"/>
          <w:b/>
        </w:rPr>
      </w:pPr>
      <w:r w:rsidRPr="00D37E0B">
        <w:rPr>
          <w:rFonts w:ascii="Times New Roman" w:hAnsi="Times New Roman" w:cs="Times New Roman"/>
          <w:b/>
        </w:rPr>
        <w:t>A full and up-to-date curriculum vitae</w:t>
      </w:r>
    </w:p>
    <w:p w14:paraId="56DF70AD" w14:textId="436DA838" w:rsidR="00D30254" w:rsidRPr="00D37E0B" w:rsidRDefault="00D30254" w:rsidP="00D30254">
      <w:pPr>
        <w:pStyle w:val="ListParagraph"/>
        <w:numPr>
          <w:ilvl w:val="0"/>
          <w:numId w:val="3"/>
        </w:numPr>
        <w:rPr>
          <w:rFonts w:ascii="Times New Roman" w:hAnsi="Times New Roman" w:cs="Times New Roman"/>
          <w:b/>
        </w:rPr>
      </w:pPr>
      <w:r w:rsidRPr="00D37E0B">
        <w:rPr>
          <w:rFonts w:ascii="Times New Roman" w:hAnsi="Times New Roman" w:cs="Times New Roman"/>
          <w:b/>
        </w:rPr>
        <w:t>Copies of annual and cumulative reviews</w:t>
      </w:r>
    </w:p>
    <w:p w14:paraId="69121909" w14:textId="07956630" w:rsidR="00D30254" w:rsidRPr="00D37E0B" w:rsidRDefault="00D30254" w:rsidP="00D30254">
      <w:pPr>
        <w:pStyle w:val="ListParagraph"/>
        <w:numPr>
          <w:ilvl w:val="0"/>
          <w:numId w:val="3"/>
        </w:numPr>
        <w:rPr>
          <w:rFonts w:ascii="Times New Roman" w:hAnsi="Times New Roman" w:cs="Times New Roman"/>
          <w:b/>
        </w:rPr>
      </w:pPr>
      <w:r w:rsidRPr="00D37E0B">
        <w:rPr>
          <w:rFonts w:ascii="Times New Roman" w:hAnsi="Times New Roman" w:cs="Times New Roman"/>
          <w:b/>
        </w:rPr>
        <w:t>SOTEs</w:t>
      </w:r>
    </w:p>
    <w:p w14:paraId="60DB3DB7" w14:textId="365670F0" w:rsidR="00D30254" w:rsidRPr="00D37E0B" w:rsidRDefault="00D30254" w:rsidP="00D30254">
      <w:pPr>
        <w:pStyle w:val="ListParagraph"/>
        <w:numPr>
          <w:ilvl w:val="0"/>
          <w:numId w:val="3"/>
        </w:numPr>
        <w:rPr>
          <w:rFonts w:ascii="Times New Roman" w:hAnsi="Times New Roman" w:cs="Times New Roman"/>
          <w:b/>
        </w:rPr>
      </w:pPr>
      <w:r w:rsidRPr="00D37E0B">
        <w:rPr>
          <w:rFonts w:ascii="Times New Roman" w:hAnsi="Times New Roman" w:cs="Times New Roman"/>
          <w:b/>
        </w:rPr>
        <w:t>Peer reviews</w:t>
      </w:r>
    </w:p>
    <w:p w14:paraId="3E329A4E" w14:textId="11D3EE52" w:rsidR="00D30254" w:rsidRPr="00D37E0B" w:rsidRDefault="00D30254" w:rsidP="00D30254">
      <w:pPr>
        <w:pStyle w:val="ListParagraph"/>
        <w:numPr>
          <w:ilvl w:val="0"/>
          <w:numId w:val="3"/>
        </w:numPr>
        <w:rPr>
          <w:rFonts w:ascii="Times New Roman" w:eastAsia="Times New Roman" w:hAnsi="Times New Roman" w:cs="Times New Roman"/>
          <w:b/>
        </w:rPr>
      </w:pPr>
      <w:r w:rsidRPr="00D37E0B">
        <w:rPr>
          <w:rFonts w:ascii="Times New Roman" w:hAnsi="Times New Roman" w:cs="Times New Roman"/>
          <w:b/>
        </w:rPr>
        <w:t>And any documents relevant to showing “</w:t>
      </w:r>
      <w:r w:rsidRPr="00D37E0B">
        <w:rPr>
          <w:rFonts w:ascii="Times New Roman" w:eastAsia="Times New Roman" w:hAnsi="Times New Roman" w:cs="Times New Roman"/>
          <w:b/>
        </w:rPr>
        <w:t>significant</w:t>
      </w:r>
      <w:r w:rsidRPr="00D37E0B">
        <w:rPr>
          <w:rFonts w:ascii="Times New Roman" w:eastAsia="Times New Roman" w:hAnsi="Times New Roman" w:cs="Times New Roman"/>
          <w:b/>
        </w:rPr>
        <w:t xml:space="preserve"> contributions to the University.”</w:t>
      </w:r>
    </w:p>
    <w:p w14:paraId="0A6A8567" w14:textId="77777777" w:rsidR="00D30254" w:rsidRPr="00D37E0B" w:rsidRDefault="00D30254">
      <w:pPr>
        <w:rPr>
          <w:rFonts w:ascii="Times New Roman" w:hAnsi="Times New Roman" w:cs="Times New Roman"/>
        </w:rPr>
      </w:pPr>
    </w:p>
    <w:p w14:paraId="42DBDA4D" w14:textId="3911B034" w:rsidR="00CC5D50" w:rsidRPr="00D37E0B" w:rsidRDefault="00C10B5D">
      <w:pPr>
        <w:rPr>
          <w:rFonts w:ascii="Times New Roman" w:hAnsi="Times New Roman" w:cs="Times New Roman"/>
        </w:rPr>
      </w:pPr>
      <w:r w:rsidRPr="00D37E0B">
        <w:rPr>
          <w:rFonts w:ascii="Times New Roman" w:hAnsi="Times New Roman" w:cs="Times New Roman"/>
        </w:rPr>
        <w:t xml:space="preserve">Applicants </w:t>
      </w:r>
      <w:r w:rsidR="00CC5D50" w:rsidRPr="00D37E0B">
        <w:rPr>
          <w:rFonts w:ascii="Times New Roman" w:hAnsi="Times New Roman" w:cs="Times New Roman"/>
        </w:rPr>
        <w:t>will be evaluated based on the following:</w:t>
      </w:r>
    </w:p>
    <w:p w14:paraId="29AA21FB" w14:textId="07528734" w:rsidR="00CC5D50" w:rsidRPr="00D37E0B" w:rsidRDefault="00CC5D50">
      <w:pPr>
        <w:rPr>
          <w:rFonts w:ascii="Times New Roman" w:hAnsi="Times New Roman" w:cs="Times New Roman"/>
        </w:rPr>
      </w:pPr>
      <w:r w:rsidRPr="00D37E0B">
        <w:rPr>
          <w:rFonts w:ascii="Times New Roman" w:hAnsi="Times New Roman" w:cs="Times New Roman"/>
        </w:rPr>
        <w:t xml:space="preserve"> </w:t>
      </w:r>
    </w:p>
    <w:p w14:paraId="558D837B" w14:textId="77777777" w:rsidR="00C03A16" w:rsidRPr="00D37E0B" w:rsidRDefault="00C03A16" w:rsidP="00C03A16">
      <w:pPr>
        <w:rPr>
          <w:rFonts w:ascii="Times New Roman" w:hAnsi="Times New Roman" w:cs="Times New Roman"/>
          <w:b/>
        </w:rPr>
      </w:pPr>
      <w:r w:rsidRPr="00D37E0B">
        <w:rPr>
          <w:rFonts w:ascii="Times New Roman" w:hAnsi="Times New Roman" w:cs="Times New Roman"/>
          <w:b/>
        </w:rPr>
        <w:t xml:space="preserve">Teaching </w:t>
      </w:r>
    </w:p>
    <w:p w14:paraId="30F9F27B" w14:textId="44153875" w:rsidR="00E438DF" w:rsidRPr="00D37E0B" w:rsidRDefault="00E438DF" w:rsidP="00C03A16">
      <w:pPr>
        <w:rPr>
          <w:rFonts w:ascii="Times New Roman" w:hAnsi="Times New Roman" w:cs="Times New Roman"/>
        </w:rPr>
      </w:pPr>
      <w:r w:rsidRPr="00D37E0B">
        <w:rPr>
          <w:rFonts w:ascii="Times New Roman" w:hAnsi="Times New Roman" w:cs="Times New Roman"/>
        </w:rPr>
        <w:t>Quality of teaching</w:t>
      </w:r>
      <w:r w:rsidR="005F63C0" w:rsidRPr="00D37E0B">
        <w:rPr>
          <w:rFonts w:ascii="Times New Roman" w:hAnsi="Times New Roman" w:cs="Times New Roman"/>
        </w:rPr>
        <w:t xml:space="preserve"> </w:t>
      </w:r>
      <w:r w:rsidR="007D51DD" w:rsidRPr="00D37E0B">
        <w:rPr>
          <w:rFonts w:ascii="Times New Roman" w:hAnsi="Times New Roman" w:cs="Times New Roman"/>
        </w:rPr>
        <w:t>(as shown by SOTEs, peer evaluations, annual or cumulative reviews)</w:t>
      </w:r>
    </w:p>
    <w:p w14:paraId="7FD828A1" w14:textId="77777777" w:rsidR="00E438DF" w:rsidRPr="00D37E0B" w:rsidRDefault="00E438DF" w:rsidP="00C03A16">
      <w:pPr>
        <w:rPr>
          <w:rFonts w:ascii="Times New Roman" w:hAnsi="Times New Roman" w:cs="Times New Roman"/>
        </w:rPr>
      </w:pPr>
      <w:r w:rsidRPr="00D37E0B">
        <w:rPr>
          <w:rFonts w:ascii="Times New Roman" w:hAnsi="Times New Roman" w:cs="Times New Roman"/>
        </w:rPr>
        <w:t>Breadth of teaching assignment</w:t>
      </w:r>
    </w:p>
    <w:p w14:paraId="229BA16D" w14:textId="77777777" w:rsidR="005F63C0" w:rsidRPr="00D37E0B" w:rsidRDefault="005F63C0" w:rsidP="005F63C0">
      <w:pPr>
        <w:rPr>
          <w:rFonts w:ascii="Times New Roman" w:hAnsi="Times New Roman" w:cs="Times New Roman"/>
        </w:rPr>
      </w:pPr>
      <w:r w:rsidRPr="00D37E0B">
        <w:rPr>
          <w:rFonts w:ascii="Times New Roman" w:hAnsi="Times New Roman" w:cs="Times New Roman"/>
        </w:rPr>
        <w:t xml:space="preserve">Engagement in professional development </w:t>
      </w:r>
    </w:p>
    <w:p w14:paraId="6211E5D4" w14:textId="2BB51459" w:rsidR="006C2E0D" w:rsidRPr="00D37E0B" w:rsidRDefault="00E97CFB" w:rsidP="005F63C0">
      <w:pPr>
        <w:rPr>
          <w:rFonts w:ascii="Times New Roman" w:hAnsi="Times New Roman" w:cs="Times New Roman"/>
        </w:rPr>
      </w:pPr>
      <w:r w:rsidRPr="00D37E0B">
        <w:rPr>
          <w:rFonts w:ascii="Times New Roman" w:hAnsi="Times New Roman" w:cs="Times New Roman"/>
        </w:rPr>
        <w:t>Course redesign and adaptation</w:t>
      </w:r>
    </w:p>
    <w:p w14:paraId="75FD4D31" w14:textId="77777777" w:rsidR="005F63C0" w:rsidRPr="00D37E0B" w:rsidRDefault="005F63C0" w:rsidP="00C03A16">
      <w:pPr>
        <w:rPr>
          <w:rFonts w:ascii="Times New Roman" w:hAnsi="Times New Roman" w:cs="Times New Roman"/>
        </w:rPr>
      </w:pPr>
    </w:p>
    <w:p w14:paraId="11873F2C" w14:textId="2F9054FF" w:rsidR="00C03A16" w:rsidRPr="00D37E0B" w:rsidRDefault="00A9291F">
      <w:pPr>
        <w:rPr>
          <w:rFonts w:ascii="Times New Roman" w:hAnsi="Times New Roman" w:cs="Times New Roman"/>
        </w:rPr>
      </w:pPr>
      <w:r w:rsidRPr="00D37E0B">
        <w:rPr>
          <w:rFonts w:ascii="Times New Roman" w:hAnsi="Times New Roman" w:cs="Times New Roman"/>
        </w:rPr>
        <w:t>In addition to quality of teaching, “Significant contributions” can include:</w:t>
      </w:r>
    </w:p>
    <w:p w14:paraId="0C8F43E5" w14:textId="77777777" w:rsidR="00E438DF" w:rsidRPr="00D37E0B" w:rsidRDefault="00E438DF">
      <w:pPr>
        <w:rPr>
          <w:rFonts w:ascii="Times New Roman" w:hAnsi="Times New Roman" w:cs="Times New Roman"/>
        </w:rPr>
      </w:pPr>
    </w:p>
    <w:p w14:paraId="12417241" w14:textId="1A0D1021" w:rsidR="00A33A42" w:rsidRPr="00D37E0B" w:rsidRDefault="00E97CFB">
      <w:pPr>
        <w:rPr>
          <w:rFonts w:ascii="Times New Roman" w:hAnsi="Times New Roman" w:cs="Times New Roman"/>
          <w:b/>
        </w:rPr>
      </w:pPr>
      <w:r w:rsidRPr="00D37E0B">
        <w:rPr>
          <w:rFonts w:ascii="Times New Roman" w:hAnsi="Times New Roman" w:cs="Times New Roman"/>
          <w:b/>
        </w:rPr>
        <w:t>S</w:t>
      </w:r>
      <w:r w:rsidR="00A33A42" w:rsidRPr="00D37E0B">
        <w:rPr>
          <w:rFonts w:ascii="Times New Roman" w:hAnsi="Times New Roman" w:cs="Times New Roman"/>
          <w:b/>
        </w:rPr>
        <w:t>er</w:t>
      </w:r>
      <w:r w:rsidR="005F63C0" w:rsidRPr="00D37E0B">
        <w:rPr>
          <w:rFonts w:ascii="Times New Roman" w:hAnsi="Times New Roman" w:cs="Times New Roman"/>
          <w:b/>
        </w:rPr>
        <w:t xml:space="preserve">vice </w:t>
      </w:r>
      <w:r w:rsidR="00A9291F" w:rsidRPr="00D37E0B">
        <w:rPr>
          <w:rFonts w:ascii="Times New Roman" w:hAnsi="Times New Roman" w:cs="Times New Roman"/>
          <w:b/>
        </w:rPr>
        <w:t>to students and the university</w:t>
      </w:r>
      <w:r w:rsidR="007D51DD" w:rsidRPr="00D37E0B">
        <w:rPr>
          <w:rFonts w:ascii="Times New Roman" w:hAnsi="Times New Roman" w:cs="Times New Roman"/>
          <w:b/>
        </w:rPr>
        <w:t>, such as:</w:t>
      </w:r>
    </w:p>
    <w:p w14:paraId="1EE6F198" w14:textId="6683F011" w:rsidR="00A9291F" w:rsidRPr="00D37E0B" w:rsidRDefault="00A9291F">
      <w:pPr>
        <w:rPr>
          <w:rFonts w:ascii="Times New Roman" w:hAnsi="Times New Roman" w:cs="Times New Roman"/>
        </w:rPr>
      </w:pPr>
      <w:r w:rsidRPr="00D37E0B">
        <w:rPr>
          <w:rFonts w:ascii="Times New Roman" w:hAnsi="Times New Roman" w:cs="Times New Roman"/>
        </w:rPr>
        <w:t>Engaging with students via mentorship</w:t>
      </w:r>
    </w:p>
    <w:p w14:paraId="73C8EDF8" w14:textId="77777777" w:rsidR="00A33A42" w:rsidRPr="00D37E0B" w:rsidRDefault="00A33A42">
      <w:pPr>
        <w:rPr>
          <w:rFonts w:ascii="Times New Roman" w:hAnsi="Times New Roman" w:cs="Times New Roman"/>
        </w:rPr>
      </w:pPr>
      <w:r w:rsidRPr="00D37E0B">
        <w:rPr>
          <w:rFonts w:ascii="Times New Roman" w:hAnsi="Times New Roman" w:cs="Times New Roman"/>
        </w:rPr>
        <w:t>Single subject interviews</w:t>
      </w:r>
    </w:p>
    <w:p w14:paraId="7E5E326F" w14:textId="7D23BA44" w:rsidR="00A33A42" w:rsidRPr="00D37E0B" w:rsidRDefault="00A33A42">
      <w:pPr>
        <w:rPr>
          <w:rFonts w:ascii="Times New Roman" w:hAnsi="Times New Roman" w:cs="Times New Roman"/>
        </w:rPr>
      </w:pPr>
      <w:r w:rsidRPr="00D37E0B">
        <w:rPr>
          <w:rFonts w:ascii="Times New Roman" w:hAnsi="Times New Roman" w:cs="Times New Roman"/>
        </w:rPr>
        <w:t>Host</w:t>
      </w:r>
      <w:r w:rsidR="007D51DD" w:rsidRPr="00D37E0B">
        <w:rPr>
          <w:rFonts w:ascii="Times New Roman" w:hAnsi="Times New Roman" w:cs="Times New Roman"/>
        </w:rPr>
        <w:t>ing</w:t>
      </w:r>
      <w:r w:rsidRPr="00D37E0B">
        <w:rPr>
          <w:rFonts w:ascii="Times New Roman" w:hAnsi="Times New Roman" w:cs="Times New Roman"/>
        </w:rPr>
        <w:t xml:space="preserve"> department events</w:t>
      </w:r>
    </w:p>
    <w:p w14:paraId="7EC1C987" w14:textId="65B6349B" w:rsidR="00A33A42" w:rsidRPr="00D37E0B" w:rsidRDefault="00A33A42">
      <w:pPr>
        <w:rPr>
          <w:rFonts w:ascii="Times New Roman" w:hAnsi="Times New Roman" w:cs="Times New Roman"/>
        </w:rPr>
      </w:pPr>
      <w:r w:rsidRPr="00D37E0B">
        <w:rPr>
          <w:rFonts w:ascii="Times New Roman" w:hAnsi="Times New Roman" w:cs="Times New Roman"/>
        </w:rPr>
        <w:t xml:space="preserve">Serve on </w:t>
      </w:r>
      <w:r w:rsidR="007D42F8" w:rsidRPr="00D37E0B">
        <w:rPr>
          <w:rFonts w:ascii="Times New Roman" w:hAnsi="Times New Roman" w:cs="Times New Roman"/>
        </w:rPr>
        <w:t>Departmen</w:t>
      </w:r>
      <w:r w:rsidR="007D51DD" w:rsidRPr="00D37E0B">
        <w:rPr>
          <w:rFonts w:ascii="Times New Roman" w:hAnsi="Times New Roman" w:cs="Times New Roman"/>
        </w:rPr>
        <w:t>t P</w:t>
      </w:r>
      <w:r w:rsidRPr="00D37E0B">
        <w:rPr>
          <w:rFonts w:ascii="Times New Roman" w:hAnsi="Times New Roman" w:cs="Times New Roman"/>
        </w:rPr>
        <w:t xml:space="preserve">olicy or </w:t>
      </w:r>
      <w:r w:rsidR="007D51DD" w:rsidRPr="00D37E0B">
        <w:rPr>
          <w:rFonts w:ascii="Times New Roman" w:hAnsi="Times New Roman" w:cs="Times New Roman"/>
        </w:rPr>
        <w:t>Composition</w:t>
      </w:r>
      <w:r w:rsidR="007D42F8" w:rsidRPr="00D37E0B">
        <w:rPr>
          <w:rFonts w:ascii="Times New Roman" w:hAnsi="Times New Roman" w:cs="Times New Roman"/>
        </w:rPr>
        <w:t xml:space="preserve"> committees</w:t>
      </w:r>
    </w:p>
    <w:p w14:paraId="6B5D2DF6" w14:textId="77777777" w:rsidR="00E438DF" w:rsidRPr="00D37E0B" w:rsidRDefault="00E438DF">
      <w:pPr>
        <w:rPr>
          <w:rFonts w:ascii="Times New Roman" w:hAnsi="Times New Roman" w:cs="Times New Roman"/>
        </w:rPr>
      </w:pPr>
      <w:r w:rsidRPr="00D37E0B">
        <w:rPr>
          <w:rFonts w:ascii="Times New Roman" w:hAnsi="Times New Roman" w:cs="Times New Roman"/>
        </w:rPr>
        <w:t>Judging department aw</w:t>
      </w:r>
      <w:bookmarkStart w:id="0" w:name="_GoBack"/>
      <w:bookmarkEnd w:id="0"/>
      <w:r w:rsidRPr="00D37E0B">
        <w:rPr>
          <w:rFonts w:ascii="Times New Roman" w:hAnsi="Times New Roman" w:cs="Times New Roman"/>
        </w:rPr>
        <w:t>ards</w:t>
      </w:r>
    </w:p>
    <w:p w14:paraId="096173F7" w14:textId="77777777" w:rsidR="00C03A16" w:rsidRPr="00D37E0B" w:rsidRDefault="00C03A16">
      <w:pPr>
        <w:rPr>
          <w:rFonts w:ascii="Times New Roman" w:hAnsi="Times New Roman" w:cs="Times New Roman"/>
        </w:rPr>
      </w:pPr>
    </w:p>
    <w:p w14:paraId="54B3B28B" w14:textId="77777777" w:rsidR="007D51DD" w:rsidRPr="00D37E0B" w:rsidRDefault="007D51DD">
      <w:pPr>
        <w:rPr>
          <w:rFonts w:ascii="Times New Roman" w:hAnsi="Times New Roman" w:cs="Times New Roman"/>
          <w:b/>
        </w:rPr>
      </w:pPr>
      <w:r w:rsidRPr="00D37E0B">
        <w:rPr>
          <w:rFonts w:ascii="Times New Roman" w:hAnsi="Times New Roman" w:cs="Times New Roman"/>
          <w:b/>
        </w:rPr>
        <w:t>And/or</w:t>
      </w:r>
    </w:p>
    <w:p w14:paraId="7AAA8D30" w14:textId="0DFDFBB2" w:rsidR="00C03A16" w:rsidRPr="00D37E0B" w:rsidRDefault="007D51DD">
      <w:pPr>
        <w:rPr>
          <w:rFonts w:ascii="Times New Roman" w:hAnsi="Times New Roman" w:cs="Times New Roman"/>
          <w:b/>
        </w:rPr>
      </w:pPr>
      <w:r w:rsidRPr="00D37E0B">
        <w:rPr>
          <w:rFonts w:ascii="Times New Roman" w:hAnsi="Times New Roman" w:cs="Times New Roman"/>
          <w:b/>
        </w:rPr>
        <w:t>Research, Scholarship and Creative Activities (</w:t>
      </w:r>
      <w:r w:rsidR="00C03A16" w:rsidRPr="00D37E0B">
        <w:rPr>
          <w:rFonts w:ascii="Times New Roman" w:hAnsi="Times New Roman" w:cs="Times New Roman"/>
          <w:b/>
        </w:rPr>
        <w:t>RSCA</w:t>
      </w:r>
      <w:r w:rsidRPr="00D37E0B">
        <w:rPr>
          <w:rFonts w:ascii="Times New Roman" w:hAnsi="Times New Roman" w:cs="Times New Roman"/>
          <w:b/>
        </w:rPr>
        <w:t>) such as:</w:t>
      </w:r>
    </w:p>
    <w:p w14:paraId="7BF76F0F" w14:textId="1630948B" w:rsidR="00C03A16" w:rsidRPr="00D37E0B" w:rsidRDefault="00C03A16">
      <w:pPr>
        <w:rPr>
          <w:rFonts w:ascii="Times New Roman" w:hAnsi="Times New Roman" w:cs="Times New Roman"/>
        </w:rPr>
      </w:pPr>
      <w:r w:rsidRPr="00D37E0B">
        <w:rPr>
          <w:rFonts w:ascii="Times New Roman" w:hAnsi="Times New Roman" w:cs="Times New Roman"/>
        </w:rPr>
        <w:t>Presentations at co</w:t>
      </w:r>
      <w:r w:rsidR="007D51DD" w:rsidRPr="00D37E0B">
        <w:rPr>
          <w:rFonts w:ascii="Times New Roman" w:hAnsi="Times New Roman" w:cs="Times New Roman"/>
        </w:rPr>
        <w:t>nferences</w:t>
      </w:r>
    </w:p>
    <w:p w14:paraId="63AD9B6D" w14:textId="27F4888F" w:rsidR="007D51DD" w:rsidRPr="00D37E0B" w:rsidRDefault="007D51DD">
      <w:pPr>
        <w:rPr>
          <w:rFonts w:ascii="Times New Roman" w:hAnsi="Times New Roman" w:cs="Times New Roman"/>
        </w:rPr>
      </w:pPr>
      <w:r w:rsidRPr="00D37E0B">
        <w:rPr>
          <w:rFonts w:ascii="Times New Roman" w:hAnsi="Times New Roman" w:cs="Times New Roman"/>
        </w:rPr>
        <w:lastRenderedPageBreak/>
        <w:t>Publications</w:t>
      </w:r>
    </w:p>
    <w:p w14:paraId="60BF5A35" w14:textId="6A22C5FD" w:rsidR="007D51DD" w:rsidRPr="00D37E0B" w:rsidRDefault="007D51DD">
      <w:pPr>
        <w:rPr>
          <w:rFonts w:ascii="Times New Roman" w:hAnsi="Times New Roman" w:cs="Times New Roman"/>
        </w:rPr>
      </w:pPr>
      <w:r w:rsidRPr="00D37E0B">
        <w:rPr>
          <w:rFonts w:ascii="Times New Roman" w:hAnsi="Times New Roman" w:cs="Times New Roman"/>
        </w:rPr>
        <w:t xml:space="preserve">Grants or other Professional Development </w:t>
      </w:r>
    </w:p>
    <w:p w14:paraId="4401AD69" w14:textId="77777777" w:rsidR="008954AA" w:rsidRDefault="008954AA"/>
    <w:p w14:paraId="0F666ACA" w14:textId="57AE92AC" w:rsidR="008954AA" w:rsidRDefault="008954AA">
      <w:r>
        <w:t xml:space="preserve">For a more extensive list of possible activities that would be worth mentioning/documenting in your application, see the following appendix to S10-7 (the University Policy on Range Elevation): </w:t>
      </w:r>
    </w:p>
    <w:p w14:paraId="76A19E78" w14:textId="77777777" w:rsidR="00C10B5D" w:rsidRDefault="00C10B5D"/>
    <w:p w14:paraId="3033F3F7" w14:textId="77777777" w:rsidR="00C10B5D" w:rsidRDefault="00C10B5D" w:rsidP="00C10B5D">
      <w:pPr>
        <w:pStyle w:val="Heading1"/>
        <w:spacing w:before="57"/>
        <w:ind w:left="120" w:right="1079"/>
        <w:rPr>
          <w:b w:val="0"/>
          <w:bCs w:val="0"/>
        </w:rPr>
      </w:pPr>
      <w:r>
        <w:t>Examples of Professional Growth and</w:t>
      </w:r>
      <w:r>
        <w:rPr>
          <w:spacing w:val="-42"/>
        </w:rPr>
        <w:t xml:space="preserve"> </w:t>
      </w:r>
      <w:r>
        <w:t>Development</w:t>
      </w:r>
    </w:p>
    <w:p w14:paraId="54231296" w14:textId="77777777" w:rsidR="00C10B5D" w:rsidRDefault="00C10B5D" w:rsidP="00C10B5D">
      <w:pPr>
        <w:pStyle w:val="BodyText"/>
        <w:spacing w:line="232" w:lineRule="auto"/>
        <w:ind w:left="119" w:right="112" w:firstLine="0"/>
      </w:pPr>
      <w:r>
        <w:t>This section</w:t>
      </w:r>
      <w:r>
        <w:rPr>
          <w:position w:val="6"/>
        </w:rPr>
        <w:t xml:space="preserve">2 </w:t>
      </w:r>
      <w:r>
        <w:t>lists examples of activities that may be used to demonstrate and document appropriate professional growth and development. It is neither exhaustive nor minimal, but simply a listing of the typical professional activities engaged in by Lecturers in a wide range of disciplines. In all cases quality of performance and appropriateness of the activity shall be the primary consideration when evaluating the merit of a specific activity. Activities are listed alphabetically, and no weighting shall be inferred from the order.</w:t>
      </w:r>
    </w:p>
    <w:p w14:paraId="608CE5BF" w14:textId="77777777" w:rsidR="00C10B5D" w:rsidRDefault="00C10B5D" w:rsidP="00C10B5D">
      <w:pPr>
        <w:pStyle w:val="ListParagraph"/>
        <w:numPr>
          <w:ilvl w:val="0"/>
          <w:numId w:val="2"/>
        </w:numPr>
        <w:tabs>
          <w:tab w:val="left" w:pos="840"/>
        </w:tabs>
        <w:spacing w:before="19"/>
        <w:rPr>
          <w:rFonts w:ascii="Arial" w:eastAsia="Arial" w:hAnsi="Arial" w:cs="Arial"/>
          <w:sz w:val="24"/>
          <w:szCs w:val="24"/>
        </w:rPr>
      </w:pPr>
      <w:r>
        <w:rPr>
          <w:rFonts w:ascii="Arial"/>
          <w:sz w:val="24"/>
        </w:rPr>
        <w:t>activities</w:t>
      </w:r>
      <w:r>
        <w:rPr>
          <w:rFonts w:ascii="Arial"/>
          <w:spacing w:val="-7"/>
          <w:sz w:val="24"/>
        </w:rPr>
        <w:t xml:space="preserve"> </w:t>
      </w:r>
      <w:r>
        <w:rPr>
          <w:rFonts w:ascii="Arial"/>
          <w:sz w:val="24"/>
        </w:rPr>
        <w:t>enhancing</w:t>
      </w:r>
      <w:r>
        <w:rPr>
          <w:rFonts w:ascii="Arial"/>
          <w:spacing w:val="-7"/>
          <w:sz w:val="24"/>
        </w:rPr>
        <w:t xml:space="preserve"> </w:t>
      </w:r>
      <w:r>
        <w:rPr>
          <w:rFonts w:ascii="Arial"/>
          <w:sz w:val="24"/>
        </w:rPr>
        <w:t>the</w:t>
      </w:r>
      <w:r>
        <w:rPr>
          <w:rFonts w:ascii="Arial"/>
          <w:spacing w:val="-7"/>
          <w:sz w:val="24"/>
        </w:rPr>
        <w:t xml:space="preserve"> </w:t>
      </w:r>
      <w:r>
        <w:rPr>
          <w:rFonts w:ascii="Arial"/>
          <w:sz w:val="24"/>
        </w:rPr>
        <w:t>effective</w:t>
      </w:r>
      <w:r>
        <w:rPr>
          <w:rFonts w:ascii="Arial"/>
          <w:spacing w:val="-7"/>
          <w:sz w:val="24"/>
        </w:rPr>
        <w:t xml:space="preserve"> </w:t>
      </w:r>
      <w:r>
        <w:rPr>
          <w:rFonts w:ascii="Arial"/>
          <w:sz w:val="24"/>
        </w:rPr>
        <w:t>teaching</w:t>
      </w:r>
      <w:r>
        <w:rPr>
          <w:rFonts w:ascii="Arial"/>
          <w:spacing w:val="-7"/>
          <w:sz w:val="24"/>
        </w:rPr>
        <w:t xml:space="preserve"> </w:t>
      </w:r>
      <w:r>
        <w:rPr>
          <w:rFonts w:ascii="Arial"/>
          <w:sz w:val="24"/>
        </w:rPr>
        <w:t>of</w:t>
      </w:r>
      <w:r>
        <w:rPr>
          <w:rFonts w:ascii="Arial"/>
          <w:spacing w:val="-7"/>
          <w:sz w:val="24"/>
        </w:rPr>
        <w:t xml:space="preserve"> </w:t>
      </w:r>
      <w:r>
        <w:rPr>
          <w:rFonts w:ascii="Arial"/>
          <w:sz w:val="24"/>
        </w:rPr>
        <w:t>the</w:t>
      </w:r>
      <w:r>
        <w:rPr>
          <w:rFonts w:ascii="Arial"/>
          <w:spacing w:val="-7"/>
          <w:sz w:val="24"/>
        </w:rPr>
        <w:t xml:space="preserve"> </w:t>
      </w:r>
      <w:r>
        <w:rPr>
          <w:rFonts w:ascii="Arial"/>
          <w:sz w:val="24"/>
        </w:rPr>
        <w:t>discipline</w:t>
      </w:r>
    </w:p>
    <w:p w14:paraId="1856C7C0" w14:textId="77777777" w:rsidR="00C10B5D" w:rsidRDefault="00C10B5D" w:rsidP="00C10B5D">
      <w:pPr>
        <w:pStyle w:val="ListParagraph"/>
        <w:numPr>
          <w:ilvl w:val="0"/>
          <w:numId w:val="2"/>
        </w:numPr>
        <w:tabs>
          <w:tab w:val="left" w:pos="840"/>
        </w:tabs>
        <w:spacing w:before="18"/>
        <w:rPr>
          <w:rFonts w:ascii="Arial" w:eastAsia="Arial" w:hAnsi="Arial" w:cs="Arial"/>
          <w:sz w:val="24"/>
          <w:szCs w:val="24"/>
        </w:rPr>
      </w:pPr>
      <w:r>
        <w:rPr>
          <w:rFonts w:ascii="Arial"/>
          <w:sz w:val="24"/>
        </w:rPr>
        <w:t>advising and mentoring student</w:t>
      </w:r>
      <w:r>
        <w:rPr>
          <w:rFonts w:ascii="Arial"/>
          <w:spacing w:val="-36"/>
          <w:sz w:val="24"/>
        </w:rPr>
        <w:t xml:space="preserve"> </w:t>
      </w:r>
      <w:r>
        <w:rPr>
          <w:rFonts w:ascii="Arial"/>
          <w:sz w:val="24"/>
        </w:rPr>
        <w:t>associations</w:t>
      </w:r>
    </w:p>
    <w:p w14:paraId="5439D1C9" w14:textId="77777777" w:rsidR="00C10B5D" w:rsidRDefault="00C10B5D" w:rsidP="00C10B5D">
      <w:pPr>
        <w:pStyle w:val="ListParagraph"/>
        <w:numPr>
          <w:ilvl w:val="0"/>
          <w:numId w:val="2"/>
        </w:numPr>
        <w:tabs>
          <w:tab w:val="left" w:pos="840"/>
        </w:tabs>
        <w:spacing w:before="28" w:line="268" w:lineRule="exact"/>
        <w:ind w:right="1023"/>
        <w:rPr>
          <w:rFonts w:ascii="Arial" w:eastAsia="Arial" w:hAnsi="Arial" w:cs="Arial"/>
          <w:sz w:val="24"/>
          <w:szCs w:val="24"/>
        </w:rPr>
      </w:pPr>
      <w:r>
        <w:rPr>
          <w:rFonts w:ascii="Arial"/>
          <w:sz w:val="24"/>
        </w:rPr>
        <w:t>collaborative</w:t>
      </w:r>
      <w:r>
        <w:rPr>
          <w:rFonts w:ascii="Arial"/>
          <w:spacing w:val="-6"/>
          <w:sz w:val="24"/>
        </w:rPr>
        <w:t xml:space="preserve"> </w:t>
      </w:r>
      <w:r>
        <w:rPr>
          <w:rFonts w:ascii="Arial"/>
          <w:sz w:val="24"/>
        </w:rPr>
        <w:t>research</w:t>
      </w:r>
      <w:r>
        <w:rPr>
          <w:rFonts w:ascii="Arial"/>
          <w:spacing w:val="-6"/>
          <w:sz w:val="24"/>
        </w:rPr>
        <w:t xml:space="preserve"> </w:t>
      </w:r>
      <w:r>
        <w:rPr>
          <w:rFonts w:ascii="Arial"/>
          <w:sz w:val="24"/>
        </w:rPr>
        <w:t>and</w:t>
      </w:r>
      <w:r>
        <w:rPr>
          <w:rFonts w:ascii="Arial"/>
          <w:spacing w:val="-6"/>
          <w:sz w:val="24"/>
        </w:rPr>
        <w:t xml:space="preserve"> </w:t>
      </w:r>
      <w:r>
        <w:rPr>
          <w:rFonts w:ascii="Arial"/>
          <w:sz w:val="24"/>
        </w:rPr>
        <w:t>creative</w:t>
      </w:r>
      <w:r>
        <w:rPr>
          <w:rFonts w:ascii="Arial"/>
          <w:spacing w:val="-6"/>
          <w:sz w:val="24"/>
        </w:rPr>
        <w:t xml:space="preserve"> </w:t>
      </w:r>
      <w:r>
        <w:rPr>
          <w:rFonts w:ascii="Arial"/>
          <w:sz w:val="24"/>
        </w:rPr>
        <w:t>activity</w:t>
      </w:r>
      <w:r>
        <w:rPr>
          <w:rFonts w:ascii="Arial"/>
          <w:spacing w:val="-6"/>
          <w:sz w:val="24"/>
        </w:rPr>
        <w:t xml:space="preserve"> </w:t>
      </w:r>
      <w:r>
        <w:rPr>
          <w:rFonts w:ascii="Arial"/>
          <w:sz w:val="24"/>
        </w:rPr>
        <w:t>involving</w:t>
      </w:r>
      <w:r>
        <w:rPr>
          <w:rFonts w:ascii="Arial"/>
          <w:spacing w:val="-6"/>
          <w:sz w:val="24"/>
        </w:rPr>
        <w:t xml:space="preserve"> </w:t>
      </w:r>
      <w:r>
        <w:rPr>
          <w:rFonts w:ascii="Arial"/>
          <w:sz w:val="24"/>
        </w:rPr>
        <w:t>the</w:t>
      </w:r>
      <w:r>
        <w:rPr>
          <w:rFonts w:ascii="Arial"/>
          <w:spacing w:val="-6"/>
          <w:sz w:val="24"/>
        </w:rPr>
        <w:t xml:space="preserve"> </w:t>
      </w:r>
      <w:r>
        <w:rPr>
          <w:rFonts w:ascii="Arial"/>
          <w:sz w:val="24"/>
        </w:rPr>
        <w:t>campus</w:t>
      </w:r>
      <w:r>
        <w:rPr>
          <w:rFonts w:ascii="Arial"/>
          <w:spacing w:val="-6"/>
          <w:sz w:val="24"/>
        </w:rPr>
        <w:t xml:space="preserve"> </w:t>
      </w:r>
      <w:r>
        <w:rPr>
          <w:rFonts w:ascii="Arial"/>
          <w:sz w:val="24"/>
        </w:rPr>
        <w:t>and</w:t>
      </w:r>
      <w:r>
        <w:rPr>
          <w:rFonts w:ascii="Arial"/>
          <w:spacing w:val="-6"/>
          <w:sz w:val="24"/>
        </w:rPr>
        <w:t xml:space="preserve"> </w:t>
      </w:r>
      <w:r>
        <w:rPr>
          <w:rFonts w:ascii="Arial"/>
          <w:sz w:val="24"/>
        </w:rPr>
        <w:t>the community</w:t>
      </w:r>
    </w:p>
    <w:p w14:paraId="4931FF55" w14:textId="77777777" w:rsidR="00C10B5D" w:rsidRDefault="00C10B5D" w:rsidP="00C10B5D">
      <w:pPr>
        <w:pStyle w:val="ListParagraph"/>
        <w:numPr>
          <w:ilvl w:val="0"/>
          <w:numId w:val="2"/>
        </w:numPr>
        <w:tabs>
          <w:tab w:val="left" w:pos="840"/>
        </w:tabs>
        <w:spacing w:before="15"/>
        <w:rPr>
          <w:rFonts w:ascii="Arial" w:eastAsia="Arial" w:hAnsi="Arial" w:cs="Arial"/>
          <w:sz w:val="24"/>
          <w:szCs w:val="24"/>
        </w:rPr>
      </w:pPr>
      <w:r>
        <w:rPr>
          <w:rFonts w:ascii="Arial"/>
          <w:sz w:val="24"/>
        </w:rPr>
        <w:t>collaborative</w:t>
      </w:r>
      <w:r>
        <w:rPr>
          <w:rFonts w:ascii="Arial"/>
          <w:spacing w:val="-21"/>
          <w:sz w:val="24"/>
        </w:rPr>
        <w:t xml:space="preserve"> </w:t>
      </w:r>
      <w:r>
        <w:rPr>
          <w:rFonts w:ascii="Arial"/>
          <w:sz w:val="24"/>
        </w:rPr>
        <w:t>teaching</w:t>
      </w:r>
    </w:p>
    <w:p w14:paraId="1E1D4EA0" w14:textId="77777777" w:rsidR="00C10B5D" w:rsidRDefault="00C10B5D" w:rsidP="00C10B5D">
      <w:pPr>
        <w:pStyle w:val="ListParagraph"/>
        <w:numPr>
          <w:ilvl w:val="0"/>
          <w:numId w:val="2"/>
        </w:numPr>
        <w:tabs>
          <w:tab w:val="left" w:pos="840"/>
        </w:tabs>
        <w:spacing w:before="28" w:line="268" w:lineRule="exact"/>
        <w:ind w:right="337"/>
        <w:rPr>
          <w:rFonts w:ascii="Arial" w:eastAsia="Arial" w:hAnsi="Arial" w:cs="Arial"/>
          <w:sz w:val="24"/>
          <w:szCs w:val="24"/>
        </w:rPr>
      </w:pPr>
      <w:r>
        <w:rPr>
          <w:rFonts w:ascii="Arial"/>
          <w:sz w:val="24"/>
        </w:rPr>
        <w:t>contributions to improving the campus climate: the promotion of mutual respect and acceptance of diversity in all its</w:t>
      </w:r>
      <w:r>
        <w:rPr>
          <w:rFonts w:ascii="Arial"/>
          <w:spacing w:val="-31"/>
          <w:sz w:val="24"/>
        </w:rPr>
        <w:t xml:space="preserve"> </w:t>
      </w:r>
      <w:r>
        <w:rPr>
          <w:rFonts w:ascii="Arial"/>
          <w:sz w:val="24"/>
        </w:rPr>
        <w:t>forms</w:t>
      </w:r>
    </w:p>
    <w:p w14:paraId="655E156F" w14:textId="77777777" w:rsidR="00C10B5D" w:rsidRDefault="00C10B5D" w:rsidP="00C10B5D">
      <w:pPr>
        <w:pStyle w:val="ListParagraph"/>
        <w:numPr>
          <w:ilvl w:val="0"/>
          <w:numId w:val="2"/>
        </w:numPr>
        <w:tabs>
          <w:tab w:val="left" w:pos="840"/>
        </w:tabs>
        <w:spacing w:before="15"/>
        <w:rPr>
          <w:rFonts w:ascii="Arial" w:eastAsia="Arial" w:hAnsi="Arial" w:cs="Arial"/>
          <w:sz w:val="24"/>
          <w:szCs w:val="24"/>
        </w:rPr>
      </w:pPr>
      <w:r>
        <w:rPr>
          <w:rFonts w:ascii="Arial"/>
          <w:sz w:val="24"/>
        </w:rPr>
        <w:t>creative activities in support of effective</w:t>
      </w:r>
      <w:r>
        <w:rPr>
          <w:rFonts w:ascii="Arial"/>
          <w:spacing w:val="-41"/>
          <w:sz w:val="24"/>
        </w:rPr>
        <w:t xml:space="preserve"> </w:t>
      </w:r>
      <w:r>
        <w:rPr>
          <w:rFonts w:ascii="Arial"/>
          <w:sz w:val="24"/>
        </w:rPr>
        <w:t>teaching</w:t>
      </w:r>
    </w:p>
    <w:p w14:paraId="65691DD6" w14:textId="77777777" w:rsidR="00C10B5D" w:rsidRDefault="00C10B5D" w:rsidP="00C10B5D">
      <w:pPr>
        <w:pStyle w:val="ListParagraph"/>
        <w:numPr>
          <w:ilvl w:val="0"/>
          <w:numId w:val="2"/>
        </w:numPr>
        <w:tabs>
          <w:tab w:val="left" w:pos="840"/>
        </w:tabs>
        <w:spacing w:before="18"/>
        <w:rPr>
          <w:rFonts w:ascii="Arial" w:eastAsia="Arial" w:hAnsi="Arial" w:cs="Arial"/>
          <w:sz w:val="24"/>
          <w:szCs w:val="24"/>
        </w:rPr>
      </w:pPr>
      <w:r>
        <w:rPr>
          <w:rFonts w:ascii="Arial"/>
          <w:sz w:val="24"/>
        </w:rPr>
        <w:t>curriculum and program</w:t>
      </w:r>
      <w:r>
        <w:rPr>
          <w:rFonts w:ascii="Arial"/>
          <w:spacing w:val="-29"/>
          <w:sz w:val="24"/>
        </w:rPr>
        <w:t xml:space="preserve"> </w:t>
      </w:r>
      <w:r>
        <w:rPr>
          <w:rFonts w:ascii="Arial"/>
          <w:sz w:val="24"/>
        </w:rPr>
        <w:t>development</w:t>
      </w:r>
    </w:p>
    <w:p w14:paraId="0CAA84C5" w14:textId="77777777" w:rsidR="00C10B5D" w:rsidRDefault="00C10B5D" w:rsidP="00C10B5D">
      <w:pPr>
        <w:pStyle w:val="ListParagraph"/>
        <w:numPr>
          <w:ilvl w:val="0"/>
          <w:numId w:val="2"/>
        </w:numPr>
        <w:tabs>
          <w:tab w:val="left" w:pos="840"/>
        </w:tabs>
        <w:spacing w:before="18"/>
        <w:rPr>
          <w:rFonts w:ascii="Arial" w:eastAsia="Arial" w:hAnsi="Arial" w:cs="Arial"/>
          <w:sz w:val="24"/>
          <w:szCs w:val="24"/>
        </w:rPr>
      </w:pPr>
      <w:r>
        <w:rPr>
          <w:rFonts w:ascii="Arial"/>
          <w:sz w:val="24"/>
        </w:rPr>
        <w:t>development of instructional</w:t>
      </w:r>
      <w:r>
        <w:rPr>
          <w:rFonts w:ascii="Arial"/>
          <w:spacing w:val="-33"/>
          <w:sz w:val="24"/>
        </w:rPr>
        <w:t xml:space="preserve"> </w:t>
      </w:r>
      <w:r>
        <w:rPr>
          <w:rFonts w:ascii="Arial"/>
          <w:sz w:val="24"/>
        </w:rPr>
        <w:t>materials</w:t>
      </w:r>
    </w:p>
    <w:p w14:paraId="04B42DDF" w14:textId="77777777" w:rsidR="00C10B5D" w:rsidRDefault="00C10B5D" w:rsidP="00C10B5D">
      <w:pPr>
        <w:pStyle w:val="ListParagraph"/>
        <w:numPr>
          <w:ilvl w:val="0"/>
          <w:numId w:val="2"/>
        </w:numPr>
        <w:tabs>
          <w:tab w:val="left" w:pos="840"/>
        </w:tabs>
        <w:spacing w:before="18"/>
        <w:rPr>
          <w:rFonts w:ascii="Arial" w:eastAsia="Arial" w:hAnsi="Arial" w:cs="Arial"/>
          <w:sz w:val="24"/>
          <w:szCs w:val="24"/>
        </w:rPr>
      </w:pPr>
      <w:r>
        <w:rPr>
          <w:rFonts w:ascii="Arial"/>
          <w:sz w:val="24"/>
        </w:rPr>
        <w:t>development of standards and/or outcomes</w:t>
      </w:r>
      <w:r>
        <w:rPr>
          <w:rFonts w:ascii="Arial"/>
          <w:spacing w:val="-24"/>
          <w:sz w:val="24"/>
        </w:rPr>
        <w:t xml:space="preserve"> </w:t>
      </w:r>
      <w:r>
        <w:rPr>
          <w:rFonts w:ascii="Arial"/>
          <w:sz w:val="24"/>
        </w:rPr>
        <w:t>assessment</w:t>
      </w:r>
    </w:p>
    <w:p w14:paraId="0F506F40" w14:textId="77777777" w:rsidR="00C10B5D" w:rsidRDefault="00C10B5D" w:rsidP="00C10B5D">
      <w:pPr>
        <w:pStyle w:val="ListParagraph"/>
        <w:numPr>
          <w:ilvl w:val="0"/>
          <w:numId w:val="2"/>
        </w:numPr>
        <w:tabs>
          <w:tab w:val="left" w:pos="840"/>
        </w:tabs>
        <w:spacing w:before="18"/>
        <w:rPr>
          <w:rFonts w:ascii="Arial" w:eastAsia="Arial" w:hAnsi="Arial" w:cs="Arial"/>
          <w:sz w:val="24"/>
          <w:szCs w:val="24"/>
        </w:rPr>
      </w:pPr>
      <w:r>
        <w:rPr>
          <w:rFonts w:ascii="Arial"/>
          <w:sz w:val="24"/>
        </w:rPr>
        <w:t>editing of</w:t>
      </w:r>
      <w:r>
        <w:rPr>
          <w:rFonts w:ascii="Arial"/>
          <w:spacing w:val="-20"/>
          <w:sz w:val="24"/>
        </w:rPr>
        <w:t xml:space="preserve"> </w:t>
      </w:r>
      <w:r>
        <w:rPr>
          <w:rFonts w:ascii="Arial"/>
          <w:sz w:val="24"/>
        </w:rPr>
        <w:t>publications</w:t>
      </w:r>
    </w:p>
    <w:p w14:paraId="1BC8964F" w14:textId="77777777" w:rsidR="00C10B5D" w:rsidRDefault="00C10B5D" w:rsidP="00C10B5D">
      <w:pPr>
        <w:pStyle w:val="ListParagraph"/>
        <w:numPr>
          <w:ilvl w:val="0"/>
          <w:numId w:val="2"/>
        </w:numPr>
        <w:tabs>
          <w:tab w:val="left" w:pos="840"/>
        </w:tabs>
        <w:spacing w:before="28" w:line="268" w:lineRule="exact"/>
        <w:ind w:right="701"/>
        <w:rPr>
          <w:rFonts w:ascii="Arial" w:eastAsia="Arial" w:hAnsi="Arial" w:cs="Arial"/>
          <w:sz w:val="24"/>
          <w:szCs w:val="24"/>
        </w:rPr>
      </w:pPr>
      <w:r>
        <w:rPr>
          <w:rFonts w:ascii="Arial"/>
          <w:sz w:val="24"/>
        </w:rPr>
        <w:t>external</w:t>
      </w:r>
      <w:r>
        <w:rPr>
          <w:rFonts w:ascii="Arial"/>
          <w:spacing w:val="-6"/>
          <w:sz w:val="24"/>
        </w:rPr>
        <w:t xml:space="preserve"> </w:t>
      </w:r>
      <w:r>
        <w:rPr>
          <w:rFonts w:ascii="Arial"/>
          <w:sz w:val="24"/>
        </w:rPr>
        <w:t>fundraising</w:t>
      </w:r>
      <w:r>
        <w:rPr>
          <w:rFonts w:ascii="Arial"/>
          <w:spacing w:val="-6"/>
          <w:sz w:val="24"/>
        </w:rPr>
        <w:t xml:space="preserve"> </w:t>
      </w:r>
      <w:r>
        <w:rPr>
          <w:rFonts w:ascii="Arial"/>
          <w:sz w:val="24"/>
        </w:rPr>
        <w:t>and</w:t>
      </w:r>
      <w:r>
        <w:rPr>
          <w:rFonts w:ascii="Arial"/>
          <w:spacing w:val="-6"/>
          <w:sz w:val="24"/>
        </w:rPr>
        <w:t xml:space="preserve"> </w:t>
      </w:r>
      <w:r>
        <w:rPr>
          <w:rFonts w:ascii="Arial"/>
          <w:sz w:val="24"/>
        </w:rPr>
        <w:t>resource</w:t>
      </w:r>
      <w:r>
        <w:rPr>
          <w:rFonts w:ascii="Arial"/>
          <w:spacing w:val="-6"/>
          <w:sz w:val="24"/>
        </w:rPr>
        <w:t xml:space="preserve"> </w:t>
      </w:r>
      <w:r>
        <w:rPr>
          <w:rFonts w:ascii="Arial"/>
          <w:sz w:val="24"/>
        </w:rPr>
        <w:t>development</w:t>
      </w:r>
      <w:r>
        <w:rPr>
          <w:rFonts w:ascii="Arial"/>
          <w:spacing w:val="-6"/>
          <w:sz w:val="24"/>
        </w:rPr>
        <w:t xml:space="preserve"> </w:t>
      </w:r>
      <w:r>
        <w:rPr>
          <w:rFonts w:ascii="Arial"/>
          <w:sz w:val="24"/>
        </w:rPr>
        <w:t>related</w:t>
      </w:r>
      <w:r>
        <w:rPr>
          <w:rFonts w:ascii="Arial"/>
          <w:spacing w:val="-6"/>
          <w:sz w:val="24"/>
        </w:rPr>
        <w:t xml:space="preserve"> </w:t>
      </w:r>
      <w:r>
        <w:rPr>
          <w:rFonts w:ascii="Arial"/>
          <w:sz w:val="24"/>
        </w:rPr>
        <w:t>to</w:t>
      </w:r>
      <w:r>
        <w:rPr>
          <w:rFonts w:ascii="Arial"/>
          <w:spacing w:val="-6"/>
          <w:sz w:val="24"/>
        </w:rPr>
        <w:t xml:space="preserve"> </w:t>
      </w:r>
      <w:r>
        <w:rPr>
          <w:rFonts w:ascii="Arial"/>
          <w:sz w:val="24"/>
        </w:rPr>
        <w:t>the</w:t>
      </w:r>
      <w:r>
        <w:rPr>
          <w:rFonts w:ascii="Arial"/>
          <w:spacing w:val="-6"/>
          <w:sz w:val="24"/>
        </w:rPr>
        <w:t xml:space="preserve"> </w:t>
      </w:r>
      <w:r>
        <w:rPr>
          <w:rFonts w:ascii="Arial"/>
          <w:sz w:val="24"/>
        </w:rPr>
        <w:t>mission</w:t>
      </w:r>
      <w:r>
        <w:rPr>
          <w:rFonts w:ascii="Arial"/>
          <w:spacing w:val="-6"/>
          <w:sz w:val="24"/>
        </w:rPr>
        <w:t xml:space="preserve"> </w:t>
      </w:r>
      <w:r>
        <w:rPr>
          <w:rFonts w:ascii="Arial"/>
          <w:sz w:val="24"/>
        </w:rPr>
        <w:t>of</w:t>
      </w:r>
      <w:r>
        <w:rPr>
          <w:rFonts w:ascii="Arial"/>
          <w:spacing w:val="-6"/>
          <w:sz w:val="24"/>
        </w:rPr>
        <w:t xml:space="preserve"> </w:t>
      </w:r>
      <w:r>
        <w:rPr>
          <w:rFonts w:ascii="Arial"/>
          <w:sz w:val="24"/>
        </w:rPr>
        <w:t>the university</w:t>
      </w:r>
    </w:p>
    <w:p w14:paraId="793B270B" w14:textId="77777777" w:rsidR="00C10B5D" w:rsidRDefault="00C10B5D" w:rsidP="00C10B5D">
      <w:pPr>
        <w:pStyle w:val="ListParagraph"/>
        <w:numPr>
          <w:ilvl w:val="0"/>
          <w:numId w:val="2"/>
        </w:numPr>
        <w:tabs>
          <w:tab w:val="left" w:pos="840"/>
        </w:tabs>
        <w:spacing w:before="26" w:line="268" w:lineRule="exact"/>
        <w:ind w:right="242"/>
        <w:rPr>
          <w:rFonts w:ascii="Arial" w:eastAsia="Arial" w:hAnsi="Arial" w:cs="Arial"/>
          <w:sz w:val="24"/>
          <w:szCs w:val="24"/>
        </w:rPr>
      </w:pPr>
      <w:r>
        <w:rPr>
          <w:rFonts w:ascii="Arial"/>
          <w:sz w:val="24"/>
        </w:rPr>
        <w:t>grant proposals to conduct research in the discipline, to support pedagogy, or to further the mission of the</w:t>
      </w:r>
      <w:r>
        <w:rPr>
          <w:rFonts w:ascii="Arial"/>
          <w:spacing w:val="-1"/>
          <w:sz w:val="24"/>
        </w:rPr>
        <w:t xml:space="preserve"> </w:t>
      </w:r>
      <w:r>
        <w:rPr>
          <w:rFonts w:ascii="Arial"/>
          <w:sz w:val="24"/>
        </w:rPr>
        <w:t>University</w:t>
      </w:r>
    </w:p>
    <w:p w14:paraId="6D55C2BC" w14:textId="77777777" w:rsidR="00C10B5D" w:rsidRDefault="00C10B5D" w:rsidP="00C10B5D">
      <w:pPr>
        <w:pStyle w:val="ListParagraph"/>
        <w:numPr>
          <w:ilvl w:val="0"/>
          <w:numId w:val="2"/>
        </w:numPr>
        <w:tabs>
          <w:tab w:val="left" w:pos="840"/>
        </w:tabs>
        <w:spacing w:before="26" w:line="268" w:lineRule="exact"/>
        <w:ind w:right="158"/>
        <w:rPr>
          <w:rFonts w:ascii="Arial" w:eastAsia="Arial" w:hAnsi="Arial" w:cs="Arial"/>
          <w:sz w:val="24"/>
          <w:szCs w:val="24"/>
        </w:rPr>
      </w:pPr>
      <w:r>
        <w:rPr>
          <w:rFonts w:ascii="Arial"/>
          <w:sz w:val="24"/>
        </w:rPr>
        <w:t>increased</w:t>
      </w:r>
      <w:r>
        <w:rPr>
          <w:rFonts w:ascii="Arial"/>
          <w:spacing w:val="-6"/>
          <w:sz w:val="24"/>
        </w:rPr>
        <w:t xml:space="preserve"> </w:t>
      </w:r>
      <w:r>
        <w:rPr>
          <w:rFonts w:ascii="Arial"/>
          <w:sz w:val="24"/>
        </w:rPr>
        <w:t>mastery</w:t>
      </w:r>
      <w:r>
        <w:rPr>
          <w:rFonts w:ascii="Arial"/>
          <w:spacing w:val="-6"/>
          <w:sz w:val="24"/>
        </w:rPr>
        <w:t xml:space="preserve"> </w:t>
      </w:r>
      <w:r>
        <w:rPr>
          <w:rFonts w:ascii="Arial"/>
          <w:sz w:val="24"/>
        </w:rPr>
        <w:t>of</w:t>
      </w:r>
      <w:r>
        <w:rPr>
          <w:rFonts w:ascii="Arial"/>
          <w:spacing w:val="-6"/>
          <w:sz w:val="24"/>
        </w:rPr>
        <w:t xml:space="preserve"> </w:t>
      </w:r>
      <w:r>
        <w:rPr>
          <w:rFonts w:ascii="Arial"/>
          <w:sz w:val="24"/>
        </w:rPr>
        <w:t>the</w:t>
      </w:r>
      <w:r>
        <w:rPr>
          <w:rFonts w:ascii="Arial"/>
          <w:spacing w:val="-6"/>
          <w:sz w:val="24"/>
        </w:rPr>
        <w:t xml:space="preserve"> </w:t>
      </w:r>
      <w:r>
        <w:rPr>
          <w:rFonts w:ascii="Arial"/>
          <w:sz w:val="24"/>
        </w:rPr>
        <w:t>discipline</w:t>
      </w:r>
      <w:r>
        <w:rPr>
          <w:rFonts w:ascii="Arial"/>
          <w:spacing w:val="-6"/>
          <w:sz w:val="24"/>
        </w:rPr>
        <w:t xml:space="preserve"> </w:t>
      </w:r>
      <w:r>
        <w:rPr>
          <w:rFonts w:ascii="Arial"/>
          <w:sz w:val="24"/>
        </w:rPr>
        <w:t>evidenced</w:t>
      </w:r>
      <w:r>
        <w:rPr>
          <w:rFonts w:ascii="Arial"/>
          <w:spacing w:val="-6"/>
          <w:sz w:val="24"/>
        </w:rPr>
        <w:t xml:space="preserve"> </w:t>
      </w:r>
      <w:r>
        <w:rPr>
          <w:rFonts w:ascii="Arial"/>
          <w:sz w:val="24"/>
        </w:rPr>
        <w:t>by</w:t>
      </w:r>
      <w:r>
        <w:rPr>
          <w:rFonts w:ascii="Arial"/>
          <w:spacing w:val="-6"/>
          <w:sz w:val="24"/>
        </w:rPr>
        <w:t xml:space="preserve"> </w:t>
      </w:r>
      <w:r>
        <w:rPr>
          <w:rFonts w:ascii="Arial"/>
          <w:sz w:val="24"/>
        </w:rPr>
        <w:t>additional</w:t>
      </w:r>
      <w:r>
        <w:rPr>
          <w:rFonts w:ascii="Arial"/>
          <w:spacing w:val="-6"/>
          <w:sz w:val="24"/>
        </w:rPr>
        <w:t xml:space="preserve"> </w:t>
      </w:r>
      <w:r>
        <w:rPr>
          <w:rFonts w:ascii="Arial"/>
          <w:sz w:val="24"/>
        </w:rPr>
        <w:t>relevant</w:t>
      </w:r>
      <w:r>
        <w:rPr>
          <w:rFonts w:ascii="Arial"/>
          <w:spacing w:val="-6"/>
          <w:sz w:val="24"/>
        </w:rPr>
        <w:t xml:space="preserve"> </w:t>
      </w:r>
      <w:r>
        <w:rPr>
          <w:rFonts w:ascii="Arial"/>
          <w:sz w:val="24"/>
        </w:rPr>
        <w:t>education</w:t>
      </w:r>
      <w:r>
        <w:rPr>
          <w:rFonts w:ascii="Arial"/>
          <w:spacing w:val="-6"/>
          <w:sz w:val="24"/>
        </w:rPr>
        <w:t xml:space="preserve"> </w:t>
      </w:r>
      <w:r>
        <w:rPr>
          <w:rFonts w:ascii="Arial"/>
          <w:sz w:val="24"/>
        </w:rPr>
        <w:t>or an additional</w:t>
      </w:r>
      <w:r>
        <w:rPr>
          <w:rFonts w:ascii="Arial"/>
          <w:spacing w:val="-17"/>
          <w:sz w:val="24"/>
        </w:rPr>
        <w:t xml:space="preserve"> </w:t>
      </w:r>
      <w:r>
        <w:rPr>
          <w:rFonts w:ascii="Arial"/>
          <w:sz w:val="24"/>
        </w:rPr>
        <w:t>degree</w:t>
      </w:r>
    </w:p>
    <w:p w14:paraId="0E1C9C50" w14:textId="77777777" w:rsidR="00C10B5D" w:rsidRDefault="00C10B5D" w:rsidP="00C10B5D">
      <w:pPr>
        <w:pStyle w:val="ListParagraph"/>
        <w:numPr>
          <w:ilvl w:val="0"/>
          <w:numId w:val="2"/>
        </w:numPr>
        <w:tabs>
          <w:tab w:val="left" w:pos="840"/>
        </w:tabs>
        <w:spacing w:before="15"/>
        <w:rPr>
          <w:rFonts w:ascii="Arial" w:eastAsia="Arial" w:hAnsi="Arial" w:cs="Arial"/>
          <w:sz w:val="24"/>
          <w:szCs w:val="24"/>
        </w:rPr>
      </w:pPr>
      <w:r>
        <w:rPr>
          <w:rFonts w:ascii="Arial"/>
          <w:sz w:val="24"/>
        </w:rPr>
        <w:t>involvement</w:t>
      </w:r>
      <w:r>
        <w:rPr>
          <w:rFonts w:ascii="Arial"/>
          <w:spacing w:val="-6"/>
          <w:sz w:val="24"/>
        </w:rPr>
        <w:t xml:space="preserve"> </w:t>
      </w:r>
      <w:r>
        <w:rPr>
          <w:rFonts w:ascii="Arial"/>
          <w:sz w:val="24"/>
        </w:rPr>
        <w:t>of</w:t>
      </w:r>
      <w:r>
        <w:rPr>
          <w:rFonts w:ascii="Arial"/>
          <w:spacing w:val="-6"/>
          <w:sz w:val="24"/>
        </w:rPr>
        <w:t xml:space="preserve"> </w:t>
      </w:r>
      <w:r>
        <w:rPr>
          <w:rFonts w:ascii="Arial"/>
          <w:sz w:val="24"/>
        </w:rPr>
        <w:t>students</w:t>
      </w:r>
      <w:r>
        <w:rPr>
          <w:rFonts w:ascii="Arial"/>
          <w:spacing w:val="-6"/>
          <w:sz w:val="24"/>
        </w:rPr>
        <w:t xml:space="preserve"> </w:t>
      </w:r>
      <w:r>
        <w:rPr>
          <w:rFonts w:ascii="Arial"/>
          <w:sz w:val="24"/>
        </w:rPr>
        <w:t>in</w:t>
      </w:r>
      <w:r>
        <w:rPr>
          <w:rFonts w:ascii="Arial"/>
          <w:spacing w:val="-6"/>
          <w:sz w:val="24"/>
        </w:rPr>
        <w:t xml:space="preserve"> </w:t>
      </w:r>
      <w:r>
        <w:rPr>
          <w:rFonts w:ascii="Arial"/>
          <w:sz w:val="24"/>
        </w:rPr>
        <w:t>the</w:t>
      </w:r>
      <w:r>
        <w:rPr>
          <w:rFonts w:ascii="Arial"/>
          <w:spacing w:val="-7"/>
          <w:sz w:val="24"/>
        </w:rPr>
        <w:t xml:space="preserve"> </w:t>
      </w:r>
      <w:r>
        <w:rPr>
          <w:rFonts w:ascii="Arial"/>
          <w:sz w:val="24"/>
        </w:rPr>
        <w:t>research</w:t>
      </w:r>
      <w:r>
        <w:rPr>
          <w:rFonts w:ascii="Arial"/>
          <w:spacing w:val="-6"/>
          <w:sz w:val="24"/>
        </w:rPr>
        <w:t xml:space="preserve"> </w:t>
      </w:r>
      <w:r>
        <w:rPr>
          <w:rFonts w:ascii="Arial"/>
          <w:sz w:val="24"/>
        </w:rPr>
        <w:t>and</w:t>
      </w:r>
      <w:r>
        <w:rPr>
          <w:rFonts w:ascii="Arial"/>
          <w:spacing w:val="-6"/>
          <w:sz w:val="24"/>
        </w:rPr>
        <w:t xml:space="preserve"> </w:t>
      </w:r>
      <w:r>
        <w:rPr>
          <w:rFonts w:ascii="Arial"/>
          <w:sz w:val="24"/>
        </w:rPr>
        <w:t>creative</w:t>
      </w:r>
      <w:r>
        <w:rPr>
          <w:rFonts w:ascii="Arial"/>
          <w:spacing w:val="-6"/>
          <w:sz w:val="24"/>
        </w:rPr>
        <w:t xml:space="preserve"> </w:t>
      </w:r>
      <w:r>
        <w:rPr>
          <w:rFonts w:ascii="Arial"/>
          <w:sz w:val="24"/>
        </w:rPr>
        <w:t>processes</w:t>
      </w:r>
    </w:p>
    <w:p w14:paraId="7AA55FD5" w14:textId="77777777" w:rsidR="00C10B5D" w:rsidRDefault="00C10B5D" w:rsidP="00C10B5D">
      <w:pPr>
        <w:pStyle w:val="ListParagraph"/>
        <w:numPr>
          <w:ilvl w:val="0"/>
          <w:numId w:val="2"/>
        </w:numPr>
        <w:tabs>
          <w:tab w:val="left" w:pos="840"/>
        </w:tabs>
        <w:spacing w:before="18"/>
        <w:rPr>
          <w:rFonts w:ascii="Arial" w:eastAsia="Arial" w:hAnsi="Arial" w:cs="Arial"/>
          <w:sz w:val="24"/>
          <w:szCs w:val="24"/>
        </w:rPr>
      </w:pPr>
      <w:r>
        <w:rPr>
          <w:rFonts w:ascii="Arial"/>
          <w:sz w:val="24"/>
        </w:rPr>
        <w:t>leadership</w:t>
      </w:r>
      <w:r>
        <w:rPr>
          <w:rFonts w:ascii="Arial"/>
          <w:spacing w:val="-9"/>
          <w:sz w:val="24"/>
        </w:rPr>
        <w:t xml:space="preserve"> </w:t>
      </w:r>
      <w:r>
        <w:rPr>
          <w:rFonts w:ascii="Arial"/>
          <w:sz w:val="24"/>
        </w:rPr>
        <w:t>and</w:t>
      </w:r>
      <w:r>
        <w:rPr>
          <w:rFonts w:ascii="Arial"/>
          <w:spacing w:val="-9"/>
          <w:sz w:val="24"/>
        </w:rPr>
        <w:t xml:space="preserve"> </w:t>
      </w:r>
      <w:r>
        <w:rPr>
          <w:rFonts w:ascii="Arial"/>
          <w:sz w:val="24"/>
        </w:rPr>
        <w:t>participation</w:t>
      </w:r>
      <w:r>
        <w:rPr>
          <w:rFonts w:ascii="Arial"/>
          <w:spacing w:val="-9"/>
          <w:sz w:val="24"/>
        </w:rPr>
        <w:t xml:space="preserve"> </w:t>
      </w:r>
      <w:r>
        <w:rPr>
          <w:rFonts w:ascii="Arial"/>
          <w:sz w:val="24"/>
        </w:rPr>
        <w:t>in</w:t>
      </w:r>
      <w:r>
        <w:rPr>
          <w:rFonts w:ascii="Arial"/>
          <w:spacing w:val="-9"/>
          <w:sz w:val="24"/>
        </w:rPr>
        <w:t xml:space="preserve"> </w:t>
      </w:r>
      <w:r>
        <w:rPr>
          <w:rFonts w:ascii="Arial"/>
          <w:sz w:val="24"/>
        </w:rPr>
        <w:t>service</w:t>
      </w:r>
      <w:r>
        <w:rPr>
          <w:rFonts w:ascii="Arial"/>
          <w:spacing w:val="-9"/>
          <w:sz w:val="24"/>
        </w:rPr>
        <w:t xml:space="preserve"> </w:t>
      </w:r>
      <w:r>
        <w:rPr>
          <w:rFonts w:ascii="Arial"/>
          <w:sz w:val="24"/>
        </w:rPr>
        <w:t>activities</w:t>
      </w:r>
      <w:r>
        <w:rPr>
          <w:rFonts w:ascii="Arial"/>
          <w:spacing w:val="-9"/>
          <w:sz w:val="24"/>
        </w:rPr>
        <w:t xml:space="preserve"> </w:t>
      </w:r>
      <w:r>
        <w:rPr>
          <w:rFonts w:ascii="Arial"/>
          <w:sz w:val="24"/>
        </w:rPr>
        <w:t>of</w:t>
      </w:r>
      <w:r>
        <w:rPr>
          <w:rFonts w:ascii="Arial"/>
          <w:spacing w:val="-9"/>
          <w:sz w:val="24"/>
        </w:rPr>
        <w:t xml:space="preserve"> </w:t>
      </w:r>
      <w:r>
        <w:rPr>
          <w:rFonts w:ascii="Arial"/>
          <w:sz w:val="24"/>
        </w:rPr>
        <w:t>professional</w:t>
      </w:r>
      <w:r>
        <w:rPr>
          <w:rFonts w:ascii="Arial"/>
          <w:spacing w:val="-9"/>
          <w:sz w:val="24"/>
        </w:rPr>
        <w:t xml:space="preserve"> </w:t>
      </w:r>
      <w:r>
        <w:rPr>
          <w:rFonts w:ascii="Arial"/>
          <w:sz w:val="24"/>
        </w:rPr>
        <w:t>associations</w:t>
      </w:r>
    </w:p>
    <w:p w14:paraId="355A661E" w14:textId="77777777" w:rsidR="00C10B5D" w:rsidRDefault="00C10B5D" w:rsidP="00C10B5D">
      <w:pPr>
        <w:pStyle w:val="ListParagraph"/>
        <w:numPr>
          <w:ilvl w:val="0"/>
          <w:numId w:val="2"/>
        </w:numPr>
        <w:tabs>
          <w:tab w:val="left" w:pos="840"/>
        </w:tabs>
        <w:spacing w:before="28" w:line="268" w:lineRule="exact"/>
        <w:ind w:right="716"/>
        <w:rPr>
          <w:rFonts w:ascii="Arial" w:eastAsia="Arial" w:hAnsi="Arial" w:cs="Arial"/>
          <w:sz w:val="24"/>
          <w:szCs w:val="24"/>
        </w:rPr>
      </w:pPr>
      <w:r>
        <w:rPr>
          <w:rFonts w:ascii="Arial"/>
          <w:sz w:val="24"/>
        </w:rPr>
        <w:t>leadership</w:t>
      </w:r>
      <w:r>
        <w:rPr>
          <w:rFonts w:ascii="Arial"/>
          <w:spacing w:val="-6"/>
          <w:sz w:val="24"/>
        </w:rPr>
        <w:t xml:space="preserve"> </w:t>
      </w:r>
      <w:r>
        <w:rPr>
          <w:rFonts w:ascii="Arial"/>
          <w:sz w:val="24"/>
        </w:rPr>
        <w:t>and</w:t>
      </w:r>
      <w:r>
        <w:rPr>
          <w:rFonts w:ascii="Arial"/>
          <w:spacing w:val="-6"/>
          <w:sz w:val="24"/>
        </w:rPr>
        <w:t xml:space="preserve"> </w:t>
      </w:r>
      <w:r>
        <w:rPr>
          <w:rFonts w:ascii="Arial"/>
          <w:sz w:val="24"/>
        </w:rPr>
        <w:t>special</w:t>
      </w:r>
      <w:r>
        <w:rPr>
          <w:rFonts w:ascii="Arial"/>
          <w:spacing w:val="-6"/>
          <w:sz w:val="24"/>
        </w:rPr>
        <w:t xml:space="preserve"> </w:t>
      </w:r>
      <w:r>
        <w:rPr>
          <w:rFonts w:ascii="Arial"/>
          <w:sz w:val="24"/>
        </w:rPr>
        <w:t>contributions</w:t>
      </w:r>
      <w:r>
        <w:rPr>
          <w:rFonts w:ascii="Arial"/>
          <w:spacing w:val="-6"/>
          <w:sz w:val="24"/>
        </w:rPr>
        <w:t xml:space="preserve"> </w:t>
      </w:r>
      <w:r>
        <w:rPr>
          <w:rFonts w:ascii="Arial"/>
          <w:sz w:val="24"/>
        </w:rPr>
        <w:t>to</w:t>
      </w:r>
      <w:r>
        <w:rPr>
          <w:rFonts w:ascii="Arial"/>
          <w:spacing w:val="-6"/>
          <w:sz w:val="24"/>
        </w:rPr>
        <w:t xml:space="preserve"> </w:t>
      </w:r>
      <w:r>
        <w:rPr>
          <w:rFonts w:ascii="Arial"/>
          <w:sz w:val="24"/>
        </w:rPr>
        <w:t>the</w:t>
      </w:r>
      <w:r>
        <w:rPr>
          <w:rFonts w:ascii="Arial"/>
          <w:spacing w:val="-6"/>
          <w:sz w:val="24"/>
        </w:rPr>
        <w:t xml:space="preserve"> </w:t>
      </w:r>
      <w:r>
        <w:rPr>
          <w:rFonts w:ascii="Arial"/>
          <w:sz w:val="24"/>
        </w:rPr>
        <w:t>basic</w:t>
      </w:r>
      <w:r>
        <w:rPr>
          <w:rFonts w:ascii="Arial"/>
          <w:spacing w:val="-6"/>
          <w:sz w:val="24"/>
        </w:rPr>
        <w:t xml:space="preserve"> </w:t>
      </w:r>
      <w:r>
        <w:rPr>
          <w:rFonts w:ascii="Arial"/>
          <w:sz w:val="24"/>
        </w:rPr>
        <w:t>instructional</w:t>
      </w:r>
      <w:r>
        <w:rPr>
          <w:rFonts w:ascii="Arial"/>
          <w:spacing w:val="-6"/>
          <w:sz w:val="24"/>
        </w:rPr>
        <w:t xml:space="preserve"> </w:t>
      </w:r>
      <w:r>
        <w:rPr>
          <w:rFonts w:ascii="Arial"/>
          <w:sz w:val="24"/>
        </w:rPr>
        <w:t>mission</w:t>
      </w:r>
      <w:r>
        <w:rPr>
          <w:rFonts w:ascii="Arial"/>
          <w:spacing w:val="-6"/>
          <w:sz w:val="24"/>
        </w:rPr>
        <w:t xml:space="preserve"> </w:t>
      </w:r>
      <w:r>
        <w:rPr>
          <w:rFonts w:ascii="Arial"/>
          <w:sz w:val="24"/>
        </w:rPr>
        <w:t>of</w:t>
      </w:r>
      <w:r>
        <w:rPr>
          <w:rFonts w:ascii="Arial"/>
          <w:spacing w:val="-6"/>
          <w:sz w:val="24"/>
        </w:rPr>
        <w:t xml:space="preserve"> </w:t>
      </w:r>
      <w:r>
        <w:rPr>
          <w:rFonts w:ascii="Arial"/>
          <w:sz w:val="24"/>
        </w:rPr>
        <w:t>the university</w:t>
      </w:r>
    </w:p>
    <w:p w14:paraId="680C4A90" w14:textId="77777777" w:rsidR="00C10B5D" w:rsidRDefault="00C10B5D" w:rsidP="00C10B5D">
      <w:pPr>
        <w:pStyle w:val="ListParagraph"/>
        <w:numPr>
          <w:ilvl w:val="0"/>
          <w:numId w:val="2"/>
        </w:numPr>
        <w:tabs>
          <w:tab w:val="left" w:pos="840"/>
        </w:tabs>
        <w:spacing w:before="26" w:line="268" w:lineRule="exact"/>
        <w:ind w:right="621"/>
        <w:rPr>
          <w:rFonts w:ascii="Arial" w:eastAsia="Arial" w:hAnsi="Arial" w:cs="Arial"/>
          <w:sz w:val="24"/>
          <w:szCs w:val="24"/>
        </w:rPr>
      </w:pPr>
      <w:r>
        <w:rPr>
          <w:rFonts w:ascii="Arial"/>
          <w:sz w:val="24"/>
        </w:rPr>
        <w:t>leadership</w:t>
      </w:r>
      <w:r>
        <w:rPr>
          <w:rFonts w:ascii="Arial"/>
          <w:spacing w:val="-6"/>
          <w:sz w:val="24"/>
        </w:rPr>
        <w:t xml:space="preserve"> </w:t>
      </w:r>
      <w:r>
        <w:rPr>
          <w:rFonts w:ascii="Arial"/>
          <w:sz w:val="24"/>
        </w:rPr>
        <w:t>in</w:t>
      </w:r>
      <w:r>
        <w:rPr>
          <w:rFonts w:ascii="Arial"/>
          <w:spacing w:val="-6"/>
          <w:sz w:val="24"/>
        </w:rPr>
        <w:t xml:space="preserve"> </w:t>
      </w:r>
      <w:r>
        <w:rPr>
          <w:rFonts w:ascii="Arial"/>
          <w:sz w:val="24"/>
        </w:rPr>
        <w:t>faculty</w:t>
      </w:r>
      <w:r>
        <w:rPr>
          <w:rFonts w:ascii="Arial"/>
          <w:spacing w:val="-6"/>
          <w:sz w:val="24"/>
        </w:rPr>
        <w:t xml:space="preserve"> </w:t>
      </w:r>
      <w:r>
        <w:rPr>
          <w:rFonts w:ascii="Arial"/>
          <w:sz w:val="24"/>
        </w:rPr>
        <w:t>governance</w:t>
      </w:r>
      <w:r>
        <w:rPr>
          <w:rFonts w:ascii="Arial"/>
          <w:spacing w:val="-6"/>
          <w:sz w:val="24"/>
        </w:rPr>
        <w:t xml:space="preserve"> </w:t>
      </w:r>
      <w:r>
        <w:rPr>
          <w:rFonts w:ascii="Arial"/>
          <w:sz w:val="24"/>
        </w:rPr>
        <w:t>and</w:t>
      </w:r>
      <w:r>
        <w:rPr>
          <w:rFonts w:ascii="Arial"/>
          <w:spacing w:val="-6"/>
          <w:sz w:val="24"/>
        </w:rPr>
        <w:t xml:space="preserve"> </w:t>
      </w:r>
      <w:r>
        <w:rPr>
          <w:rFonts w:ascii="Arial"/>
          <w:sz w:val="24"/>
        </w:rPr>
        <w:t>campus</w:t>
      </w:r>
      <w:r>
        <w:rPr>
          <w:rFonts w:ascii="Arial"/>
          <w:spacing w:val="-6"/>
          <w:sz w:val="24"/>
        </w:rPr>
        <w:t xml:space="preserve"> </w:t>
      </w:r>
      <w:r>
        <w:rPr>
          <w:rFonts w:ascii="Arial"/>
          <w:sz w:val="24"/>
        </w:rPr>
        <w:t>life</w:t>
      </w:r>
      <w:r>
        <w:rPr>
          <w:rFonts w:ascii="Arial"/>
          <w:spacing w:val="-6"/>
          <w:sz w:val="24"/>
        </w:rPr>
        <w:t xml:space="preserve"> </w:t>
      </w:r>
      <w:r>
        <w:rPr>
          <w:rFonts w:ascii="Arial"/>
          <w:sz w:val="24"/>
        </w:rPr>
        <w:t>at</w:t>
      </w:r>
      <w:r>
        <w:rPr>
          <w:rFonts w:ascii="Arial"/>
          <w:spacing w:val="-6"/>
          <w:sz w:val="24"/>
        </w:rPr>
        <w:t xml:space="preserve"> </w:t>
      </w:r>
      <w:r>
        <w:rPr>
          <w:rFonts w:ascii="Arial"/>
          <w:sz w:val="24"/>
        </w:rPr>
        <w:t>the</w:t>
      </w:r>
      <w:r>
        <w:rPr>
          <w:rFonts w:ascii="Arial"/>
          <w:spacing w:val="-6"/>
          <w:sz w:val="24"/>
        </w:rPr>
        <w:t xml:space="preserve"> </w:t>
      </w:r>
      <w:r>
        <w:rPr>
          <w:rFonts w:ascii="Arial"/>
          <w:sz w:val="24"/>
        </w:rPr>
        <w:t>department,</w:t>
      </w:r>
      <w:r>
        <w:rPr>
          <w:rFonts w:ascii="Arial"/>
          <w:spacing w:val="-6"/>
          <w:sz w:val="24"/>
        </w:rPr>
        <w:t xml:space="preserve"> </w:t>
      </w:r>
      <w:r>
        <w:rPr>
          <w:rFonts w:ascii="Arial"/>
          <w:sz w:val="24"/>
        </w:rPr>
        <w:t>college, university, or CSU system</w:t>
      </w:r>
      <w:r>
        <w:rPr>
          <w:rFonts w:ascii="Arial"/>
          <w:spacing w:val="-24"/>
          <w:sz w:val="24"/>
        </w:rPr>
        <w:t xml:space="preserve"> </w:t>
      </w:r>
      <w:r>
        <w:rPr>
          <w:rFonts w:ascii="Arial"/>
          <w:sz w:val="24"/>
        </w:rPr>
        <w:t>level</w:t>
      </w:r>
    </w:p>
    <w:p w14:paraId="3A9562F6" w14:textId="77777777" w:rsidR="00C10B5D" w:rsidRDefault="00C10B5D" w:rsidP="00C10B5D">
      <w:pPr>
        <w:pStyle w:val="ListParagraph"/>
        <w:numPr>
          <w:ilvl w:val="0"/>
          <w:numId w:val="2"/>
        </w:numPr>
        <w:tabs>
          <w:tab w:val="left" w:pos="840"/>
        </w:tabs>
        <w:spacing w:before="26" w:line="268" w:lineRule="exact"/>
        <w:ind w:right="483"/>
        <w:rPr>
          <w:rFonts w:ascii="Arial" w:eastAsia="Arial" w:hAnsi="Arial" w:cs="Arial"/>
          <w:sz w:val="24"/>
          <w:szCs w:val="24"/>
        </w:rPr>
      </w:pPr>
      <w:r>
        <w:rPr>
          <w:rFonts w:ascii="Arial"/>
          <w:sz w:val="24"/>
        </w:rPr>
        <w:t>maintenance and technical support of university labs, equipment, materials, supplies, safety standards and any other support of environments that require advanced professional</w:t>
      </w:r>
      <w:r>
        <w:rPr>
          <w:rFonts w:ascii="Arial"/>
          <w:spacing w:val="-28"/>
          <w:sz w:val="24"/>
        </w:rPr>
        <w:t xml:space="preserve"> </w:t>
      </w:r>
      <w:r>
        <w:rPr>
          <w:rFonts w:ascii="Arial"/>
          <w:sz w:val="24"/>
        </w:rPr>
        <w:t>attention</w:t>
      </w:r>
    </w:p>
    <w:p w14:paraId="10023962" w14:textId="77777777" w:rsidR="00C10B5D" w:rsidRDefault="00C10B5D" w:rsidP="00C10B5D">
      <w:pPr>
        <w:pStyle w:val="ListParagraph"/>
        <w:numPr>
          <w:ilvl w:val="0"/>
          <w:numId w:val="2"/>
        </w:numPr>
        <w:tabs>
          <w:tab w:val="left" w:pos="840"/>
        </w:tabs>
        <w:spacing w:before="15"/>
        <w:rPr>
          <w:rFonts w:ascii="Arial" w:eastAsia="Arial" w:hAnsi="Arial" w:cs="Arial"/>
          <w:sz w:val="24"/>
          <w:szCs w:val="24"/>
        </w:rPr>
      </w:pPr>
      <w:r>
        <w:rPr>
          <w:rFonts w:ascii="Arial"/>
          <w:sz w:val="24"/>
        </w:rPr>
        <w:t>mentoring of</w:t>
      </w:r>
      <w:r>
        <w:rPr>
          <w:rFonts w:ascii="Arial"/>
          <w:spacing w:val="-20"/>
          <w:sz w:val="24"/>
        </w:rPr>
        <w:t xml:space="preserve"> </w:t>
      </w:r>
      <w:r>
        <w:rPr>
          <w:rFonts w:ascii="Arial"/>
          <w:sz w:val="24"/>
        </w:rPr>
        <w:t>colleagues</w:t>
      </w:r>
    </w:p>
    <w:p w14:paraId="4060190D" w14:textId="77777777" w:rsidR="00C10B5D" w:rsidRDefault="00C10B5D" w:rsidP="00C10B5D">
      <w:pPr>
        <w:pStyle w:val="ListParagraph"/>
        <w:numPr>
          <w:ilvl w:val="0"/>
          <w:numId w:val="2"/>
        </w:numPr>
        <w:tabs>
          <w:tab w:val="left" w:pos="840"/>
        </w:tabs>
        <w:spacing w:before="18"/>
        <w:rPr>
          <w:rFonts w:ascii="Arial" w:eastAsia="Arial" w:hAnsi="Arial" w:cs="Arial"/>
          <w:sz w:val="24"/>
          <w:szCs w:val="24"/>
        </w:rPr>
      </w:pPr>
      <w:r>
        <w:rPr>
          <w:rFonts w:ascii="Arial"/>
          <w:sz w:val="24"/>
        </w:rPr>
        <w:t>organizing</w:t>
      </w:r>
      <w:r>
        <w:rPr>
          <w:rFonts w:ascii="Arial"/>
          <w:spacing w:val="-6"/>
          <w:sz w:val="24"/>
        </w:rPr>
        <w:t xml:space="preserve"> </w:t>
      </w:r>
      <w:r>
        <w:rPr>
          <w:rFonts w:ascii="Arial"/>
          <w:sz w:val="24"/>
        </w:rPr>
        <w:t>events</w:t>
      </w:r>
      <w:r>
        <w:rPr>
          <w:rFonts w:ascii="Arial"/>
          <w:spacing w:val="-6"/>
          <w:sz w:val="24"/>
        </w:rPr>
        <w:t xml:space="preserve"> </w:t>
      </w:r>
      <w:r>
        <w:rPr>
          <w:rFonts w:ascii="Arial"/>
          <w:sz w:val="24"/>
        </w:rPr>
        <w:t>and</w:t>
      </w:r>
      <w:r>
        <w:rPr>
          <w:rFonts w:ascii="Arial"/>
          <w:spacing w:val="-6"/>
          <w:sz w:val="24"/>
        </w:rPr>
        <w:t xml:space="preserve"> </w:t>
      </w:r>
      <w:r>
        <w:rPr>
          <w:rFonts w:ascii="Arial"/>
          <w:sz w:val="24"/>
        </w:rPr>
        <w:t>activities</w:t>
      </w:r>
      <w:r>
        <w:rPr>
          <w:rFonts w:ascii="Arial"/>
          <w:spacing w:val="-6"/>
          <w:sz w:val="24"/>
        </w:rPr>
        <w:t xml:space="preserve"> </w:t>
      </w:r>
      <w:r>
        <w:rPr>
          <w:rFonts w:ascii="Arial"/>
          <w:sz w:val="24"/>
        </w:rPr>
        <w:t>for</w:t>
      </w:r>
      <w:r>
        <w:rPr>
          <w:rFonts w:ascii="Arial"/>
          <w:spacing w:val="-6"/>
          <w:sz w:val="24"/>
        </w:rPr>
        <w:t xml:space="preserve"> </w:t>
      </w:r>
      <w:r>
        <w:rPr>
          <w:rFonts w:ascii="Arial"/>
          <w:sz w:val="24"/>
        </w:rPr>
        <w:t>the</w:t>
      </w:r>
      <w:r>
        <w:rPr>
          <w:rFonts w:ascii="Arial"/>
          <w:spacing w:val="-6"/>
          <w:sz w:val="24"/>
        </w:rPr>
        <w:t xml:space="preserve"> </w:t>
      </w:r>
      <w:r>
        <w:rPr>
          <w:rFonts w:ascii="Arial"/>
          <w:sz w:val="24"/>
        </w:rPr>
        <w:t>sharing</w:t>
      </w:r>
      <w:r>
        <w:rPr>
          <w:rFonts w:ascii="Arial"/>
          <w:spacing w:val="-6"/>
          <w:sz w:val="24"/>
        </w:rPr>
        <w:t xml:space="preserve"> </w:t>
      </w:r>
      <w:r>
        <w:rPr>
          <w:rFonts w:ascii="Arial"/>
          <w:sz w:val="24"/>
        </w:rPr>
        <w:t>of</w:t>
      </w:r>
      <w:r>
        <w:rPr>
          <w:rFonts w:ascii="Arial"/>
          <w:spacing w:val="-6"/>
          <w:sz w:val="24"/>
        </w:rPr>
        <w:t xml:space="preserve"> </w:t>
      </w:r>
      <w:r>
        <w:rPr>
          <w:rFonts w:ascii="Arial"/>
          <w:sz w:val="24"/>
        </w:rPr>
        <w:t>ideas</w:t>
      </w:r>
      <w:r>
        <w:rPr>
          <w:rFonts w:ascii="Arial"/>
          <w:spacing w:val="-6"/>
          <w:sz w:val="24"/>
        </w:rPr>
        <w:t xml:space="preserve"> </w:t>
      </w:r>
      <w:r>
        <w:rPr>
          <w:rFonts w:ascii="Arial"/>
          <w:sz w:val="24"/>
        </w:rPr>
        <w:t>and</w:t>
      </w:r>
      <w:r>
        <w:rPr>
          <w:rFonts w:ascii="Arial"/>
          <w:spacing w:val="-6"/>
          <w:sz w:val="24"/>
        </w:rPr>
        <w:t xml:space="preserve"> </w:t>
      </w:r>
      <w:r>
        <w:rPr>
          <w:rFonts w:ascii="Arial"/>
          <w:sz w:val="24"/>
        </w:rPr>
        <w:t>knowledge</w:t>
      </w:r>
    </w:p>
    <w:p w14:paraId="41ADE742" w14:textId="77777777" w:rsidR="00C10B5D" w:rsidRDefault="00C10B5D" w:rsidP="00C10B5D">
      <w:pPr>
        <w:pStyle w:val="ListParagraph"/>
        <w:numPr>
          <w:ilvl w:val="0"/>
          <w:numId w:val="2"/>
        </w:numPr>
        <w:tabs>
          <w:tab w:val="left" w:pos="840"/>
        </w:tabs>
        <w:spacing w:before="18"/>
        <w:rPr>
          <w:rFonts w:ascii="Arial" w:eastAsia="Arial" w:hAnsi="Arial" w:cs="Arial"/>
          <w:sz w:val="24"/>
          <w:szCs w:val="24"/>
        </w:rPr>
      </w:pPr>
      <w:r>
        <w:rPr>
          <w:rFonts w:ascii="Arial"/>
          <w:sz w:val="24"/>
        </w:rPr>
        <w:t>participation at professional meetings and</w:t>
      </w:r>
      <w:r>
        <w:rPr>
          <w:rFonts w:ascii="Arial"/>
          <w:spacing w:val="-45"/>
          <w:sz w:val="24"/>
        </w:rPr>
        <w:t xml:space="preserve"> </w:t>
      </w:r>
      <w:r>
        <w:rPr>
          <w:rFonts w:ascii="Arial"/>
          <w:sz w:val="24"/>
        </w:rPr>
        <w:t>conferences</w:t>
      </w:r>
    </w:p>
    <w:p w14:paraId="478D9928" w14:textId="77777777" w:rsidR="00C10B5D" w:rsidRDefault="00C10B5D" w:rsidP="00C10B5D">
      <w:pPr>
        <w:pStyle w:val="ListParagraph"/>
        <w:numPr>
          <w:ilvl w:val="0"/>
          <w:numId w:val="2"/>
        </w:numPr>
        <w:tabs>
          <w:tab w:val="left" w:pos="840"/>
        </w:tabs>
        <w:spacing w:before="18"/>
        <w:rPr>
          <w:rFonts w:ascii="Arial" w:eastAsia="Arial" w:hAnsi="Arial" w:cs="Arial"/>
          <w:sz w:val="24"/>
          <w:szCs w:val="24"/>
        </w:rPr>
      </w:pPr>
      <w:r>
        <w:rPr>
          <w:rFonts w:ascii="Arial"/>
          <w:sz w:val="24"/>
        </w:rPr>
        <w:t>presentations at</w:t>
      </w:r>
      <w:r>
        <w:rPr>
          <w:rFonts w:ascii="Arial"/>
          <w:spacing w:val="-1"/>
          <w:sz w:val="24"/>
        </w:rPr>
        <w:t xml:space="preserve"> </w:t>
      </w:r>
      <w:r>
        <w:rPr>
          <w:rFonts w:ascii="Arial"/>
          <w:sz w:val="24"/>
        </w:rPr>
        <w:t>conferences</w:t>
      </w:r>
    </w:p>
    <w:p w14:paraId="1E3966A1" w14:textId="77777777" w:rsidR="00C10B5D" w:rsidRDefault="00C10B5D" w:rsidP="00C10B5D">
      <w:pPr>
        <w:pStyle w:val="ListParagraph"/>
        <w:numPr>
          <w:ilvl w:val="0"/>
          <w:numId w:val="2"/>
        </w:numPr>
        <w:tabs>
          <w:tab w:val="left" w:pos="840"/>
        </w:tabs>
        <w:spacing w:before="28" w:line="268" w:lineRule="exact"/>
        <w:ind w:right="249"/>
        <w:rPr>
          <w:rFonts w:ascii="Arial" w:eastAsia="Arial" w:hAnsi="Arial" w:cs="Arial"/>
          <w:sz w:val="24"/>
          <w:szCs w:val="24"/>
        </w:rPr>
      </w:pPr>
      <w:r>
        <w:rPr>
          <w:rFonts w:ascii="Arial"/>
          <w:sz w:val="24"/>
        </w:rPr>
        <w:t>professional</w:t>
      </w:r>
      <w:r>
        <w:rPr>
          <w:rFonts w:ascii="Arial"/>
          <w:spacing w:val="-8"/>
          <w:sz w:val="24"/>
        </w:rPr>
        <w:t xml:space="preserve"> </w:t>
      </w:r>
      <w:r>
        <w:rPr>
          <w:rFonts w:ascii="Arial"/>
          <w:sz w:val="24"/>
        </w:rPr>
        <w:t>contributions</w:t>
      </w:r>
      <w:r>
        <w:rPr>
          <w:rFonts w:ascii="Arial"/>
          <w:spacing w:val="-8"/>
          <w:sz w:val="24"/>
        </w:rPr>
        <w:t xml:space="preserve"> </w:t>
      </w:r>
      <w:r>
        <w:rPr>
          <w:rFonts w:ascii="Arial"/>
          <w:sz w:val="24"/>
        </w:rPr>
        <w:t>to</w:t>
      </w:r>
      <w:r>
        <w:rPr>
          <w:rFonts w:ascii="Arial"/>
          <w:spacing w:val="-8"/>
          <w:sz w:val="24"/>
        </w:rPr>
        <w:t xml:space="preserve"> </w:t>
      </w:r>
      <w:r>
        <w:rPr>
          <w:rFonts w:ascii="Arial"/>
          <w:sz w:val="24"/>
        </w:rPr>
        <w:t>the</w:t>
      </w:r>
      <w:r>
        <w:rPr>
          <w:rFonts w:ascii="Arial"/>
          <w:spacing w:val="-8"/>
          <w:sz w:val="24"/>
        </w:rPr>
        <w:t xml:space="preserve"> </w:t>
      </w:r>
      <w:r>
        <w:rPr>
          <w:rFonts w:ascii="Arial"/>
          <w:sz w:val="24"/>
        </w:rPr>
        <w:t>community,</w:t>
      </w:r>
      <w:r>
        <w:rPr>
          <w:rFonts w:ascii="Arial"/>
          <w:spacing w:val="-8"/>
          <w:sz w:val="24"/>
        </w:rPr>
        <w:t xml:space="preserve"> </w:t>
      </w:r>
      <w:r>
        <w:rPr>
          <w:rFonts w:ascii="Arial"/>
          <w:sz w:val="24"/>
        </w:rPr>
        <w:t>including</w:t>
      </w:r>
      <w:r>
        <w:rPr>
          <w:rFonts w:ascii="Arial"/>
          <w:spacing w:val="-8"/>
          <w:sz w:val="24"/>
        </w:rPr>
        <w:t xml:space="preserve"> </w:t>
      </w:r>
      <w:r>
        <w:rPr>
          <w:rFonts w:ascii="Arial"/>
          <w:sz w:val="24"/>
        </w:rPr>
        <w:t>professional</w:t>
      </w:r>
      <w:r>
        <w:rPr>
          <w:rFonts w:ascii="Arial"/>
          <w:spacing w:val="-8"/>
          <w:sz w:val="24"/>
        </w:rPr>
        <w:t xml:space="preserve"> </w:t>
      </w:r>
      <w:r>
        <w:rPr>
          <w:rFonts w:ascii="Arial"/>
          <w:sz w:val="24"/>
        </w:rPr>
        <w:t>efforts</w:t>
      </w:r>
      <w:r>
        <w:rPr>
          <w:rFonts w:ascii="Arial"/>
          <w:spacing w:val="-8"/>
          <w:sz w:val="24"/>
        </w:rPr>
        <w:t xml:space="preserve"> </w:t>
      </w:r>
      <w:r>
        <w:rPr>
          <w:rFonts w:ascii="Arial"/>
          <w:sz w:val="24"/>
        </w:rPr>
        <w:t>which bring the community and the campus</w:t>
      </w:r>
      <w:r>
        <w:rPr>
          <w:rFonts w:ascii="Arial"/>
          <w:spacing w:val="-32"/>
          <w:sz w:val="24"/>
        </w:rPr>
        <w:t xml:space="preserve"> </w:t>
      </w:r>
      <w:r>
        <w:rPr>
          <w:rFonts w:ascii="Arial"/>
          <w:sz w:val="24"/>
        </w:rPr>
        <w:t>together</w:t>
      </w:r>
    </w:p>
    <w:p w14:paraId="1B22F2D3" w14:textId="77777777" w:rsidR="00C10B5D" w:rsidRDefault="00C10B5D" w:rsidP="00C10B5D">
      <w:pPr>
        <w:pStyle w:val="ListParagraph"/>
        <w:numPr>
          <w:ilvl w:val="0"/>
          <w:numId w:val="2"/>
        </w:numPr>
        <w:tabs>
          <w:tab w:val="left" w:pos="840"/>
        </w:tabs>
        <w:spacing w:before="15"/>
        <w:rPr>
          <w:rFonts w:ascii="Arial" w:eastAsia="Arial" w:hAnsi="Arial" w:cs="Arial"/>
          <w:sz w:val="24"/>
          <w:szCs w:val="24"/>
        </w:rPr>
      </w:pPr>
      <w:r>
        <w:rPr>
          <w:rFonts w:ascii="Arial"/>
          <w:sz w:val="24"/>
        </w:rPr>
        <w:t>program</w:t>
      </w:r>
      <w:r>
        <w:rPr>
          <w:rFonts w:ascii="Arial"/>
          <w:spacing w:val="-15"/>
          <w:sz w:val="24"/>
        </w:rPr>
        <w:t xml:space="preserve"> </w:t>
      </w:r>
      <w:r>
        <w:rPr>
          <w:rFonts w:ascii="Arial"/>
          <w:sz w:val="24"/>
        </w:rPr>
        <w:t>advising</w:t>
      </w:r>
    </w:p>
    <w:p w14:paraId="26CA554E" w14:textId="77777777" w:rsidR="00C10B5D" w:rsidRDefault="00C10B5D" w:rsidP="00C10B5D">
      <w:pPr>
        <w:spacing w:before="9"/>
        <w:rPr>
          <w:rFonts w:ascii="Arial" w:eastAsia="Arial" w:hAnsi="Arial" w:cs="Arial"/>
        </w:rPr>
      </w:pPr>
    </w:p>
    <w:p w14:paraId="3B376435" w14:textId="23EA1E62" w:rsidR="00C10B5D" w:rsidRDefault="00C10B5D" w:rsidP="00C10B5D">
      <w:pPr>
        <w:spacing w:line="20" w:lineRule="exact"/>
        <w:ind w:left="11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6A68F59C" wp14:editId="508BF2B0">
                <wp:extent cx="1836420" cy="7620"/>
                <wp:effectExtent l="0" t="0" r="5080" b="508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2" name="Group 3"/>
                        <wpg:cNvGrpSpPr>
                          <a:grpSpLocks/>
                        </wpg:cNvGrpSpPr>
                        <wpg:grpSpPr bwMode="auto">
                          <a:xfrm>
                            <a:off x="6" y="6"/>
                            <a:ext cx="2880" cy="2"/>
                            <a:chOff x="6" y="6"/>
                            <a:chExt cx="2880" cy="2"/>
                          </a:xfrm>
                        </wpg:grpSpPr>
                        <wps:wsp>
                          <wps:cNvPr id="3" name="Freeform 4"/>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B3838C" id="Group 1" o:spid="_x0000_s1026" style="width:144.6pt;height:.6pt;mso-position-horizontal-relative:char;mso-position-vertical-relative:line" coordsize="2892,1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">
                <v:group id="Group 3" o:spid="_x0000_s1027" style="position:absolute;left:6;top:6;width:2880;height:2" coordorigin="6,6" coordsize="288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yMBtcxAAAANoAAAAP&#10;AAAAAAAAAAAAAAAAAKkCAABkcnMvZG93bnJldi54bWxQSwUGAAAAAAQABAD6AAAAmgMAAAAA&#10;">
                  <v:polyline id="Freeform 4" o:spid="_x0000_s1028" style="position:absolute;visibility:visible;mso-wrap-style:square;v-text-anchor:top" points="6,6,2886,6" coordsize="288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nX3wxQAA&#10;ANoAAAAPAAAAZHJzL2Rvd25yZXYueG1sRI9Ba8JAFITvBf/D8oTedKOltqTZiIgtUjzY1Iu3Z/Y1&#10;iWbfxuxq0n/fFYQeh5n5hknmvanFlVpXWVYwGUcgiHOrKy4U7L7fR68gnEfWWFsmBb/kYJ4OHhKM&#10;te34i66ZL0SAsItRQel9E0vp8pIMurFtiIP3Y1uDPsi2kLrFLsBNLadRNJMGKw4LJTa0LCk/ZRej&#10;4LztDtXnMzeT1XFx3rzMpuaw/1Dqcdgv3kB46v1/+N5eawVPcLsSboBM/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ydffDFAAAA2gAAAA8AAAAAAAAAAAAAAAAAlwIAAGRycy9k&#10;b3ducmV2LnhtbFBLBQYAAAAABAAEAPUAAACJAwAAAAA=&#10;" filled="f" strokeweight=".6pt">
                    <v:path arrowok="t" o:connecttype="custom" o:connectlocs="0,0;2880,0" o:connectangles="0,0"/>
                  </v:polyline>
                </v:group>
                <w10:anchorlock/>
              </v:group>
            </w:pict>
          </mc:Fallback>
        </mc:AlternateContent>
      </w:r>
    </w:p>
    <w:p w14:paraId="570C1B0C" w14:textId="77777777" w:rsidR="00C10B5D" w:rsidRDefault="00C10B5D" w:rsidP="00C10B5D">
      <w:pPr>
        <w:spacing w:before="208"/>
        <w:ind w:left="120" w:right="83"/>
        <w:rPr>
          <w:rFonts w:ascii="Arial" w:eastAsia="Arial" w:hAnsi="Arial" w:cs="Arial"/>
          <w:sz w:val="20"/>
          <w:szCs w:val="20"/>
        </w:rPr>
      </w:pPr>
      <w:r>
        <w:rPr>
          <w:rFonts w:ascii="Arial"/>
          <w:position w:val="6"/>
          <w:sz w:val="20"/>
        </w:rPr>
        <w:t xml:space="preserve">2 </w:t>
      </w:r>
      <w:r>
        <w:rPr>
          <w:rFonts w:ascii="Arial"/>
          <w:sz w:val="20"/>
        </w:rPr>
        <w:t>List adapted from 08-15, RANGE ELEVATION FOR LECTURERS, CSU-Long Beach Academic</w:t>
      </w:r>
      <w:r>
        <w:rPr>
          <w:rFonts w:ascii="Arial"/>
          <w:spacing w:val="-25"/>
          <w:sz w:val="20"/>
        </w:rPr>
        <w:t xml:space="preserve"> </w:t>
      </w:r>
      <w:r>
        <w:rPr>
          <w:rFonts w:ascii="Arial"/>
          <w:sz w:val="20"/>
        </w:rPr>
        <w:t>Senate</w:t>
      </w:r>
    </w:p>
    <w:p w14:paraId="06767461" w14:textId="77777777" w:rsidR="00C10B5D" w:rsidRDefault="00C10B5D" w:rsidP="00C10B5D">
      <w:pPr>
        <w:rPr>
          <w:rFonts w:ascii="Arial" w:eastAsia="Arial" w:hAnsi="Arial" w:cs="Arial"/>
          <w:sz w:val="20"/>
          <w:szCs w:val="20"/>
        </w:rPr>
        <w:sectPr w:rsidR="00C10B5D">
          <w:pgSz w:w="12240" w:h="15840"/>
          <w:pgMar w:top="1380" w:right="1360" w:bottom="1080" w:left="1320" w:header="0" w:footer="886" w:gutter="0"/>
          <w:cols w:space="720"/>
        </w:sectPr>
      </w:pPr>
    </w:p>
    <w:p w14:paraId="095B58A0" w14:textId="77777777" w:rsidR="00C10B5D" w:rsidRDefault="00C10B5D" w:rsidP="00C10B5D">
      <w:pPr>
        <w:pStyle w:val="ListParagraph"/>
        <w:numPr>
          <w:ilvl w:val="0"/>
          <w:numId w:val="1"/>
        </w:numPr>
        <w:tabs>
          <w:tab w:val="left" w:pos="460"/>
        </w:tabs>
        <w:spacing w:before="56"/>
        <w:rPr>
          <w:rFonts w:ascii="Arial" w:eastAsia="Arial" w:hAnsi="Arial" w:cs="Arial"/>
          <w:sz w:val="24"/>
          <w:szCs w:val="24"/>
        </w:rPr>
      </w:pPr>
      <w:r>
        <w:rPr>
          <w:rFonts w:ascii="Arial"/>
          <w:sz w:val="24"/>
        </w:rPr>
        <w:t>publications,</w:t>
      </w:r>
      <w:r>
        <w:rPr>
          <w:rFonts w:ascii="Arial"/>
          <w:spacing w:val="-10"/>
          <w:sz w:val="24"/>
        </w:rPr>
        <w:t xml:space="preserve"> </w:t>
      </w:r>
      <w:r>
        <w:rPr>
          <w:rFonts w:ascii="Arial"/>
          <w:sz w:val="24"/>
        </w:rPr>
        <w:t>exhibitions,</w:t>
      </w:r>
      <w:r>
        <w:rPr>
          <w:rFonts w:ascii="Arial"/>
          <w:spacing w:val="-10"/>
          <w:sz w:val="24"/>
        </w:rPr>
        <w:t xml:space="preserve"> </w:t>
      </w:r>
      <w:r>
        <w:rPr>
          <w:rFonts w:ascii="Arial"/>
          <w:sz w:val="24"/>
        </w:rPr>
        <w:t>and/or</w:t>
      </w:r>
      <w:r>
        <w:rPr>
          <w:rFonts w:ascii="Arial"/>
          <w:spacing w:val="-10"/>
          <w:sz w:val="24"/>
        </w:rPr>
        <w:t xml:space="preserve"> </w:t>
      </w:r>
      <w:r>
        <w:rPr>
          <w:rFonts w:ascii="Arial"/>
          <w:sz w:val="24"/>
        </w:rPr>
        <w:t>performances</w:t>
      </w:r>
      <w:r>
        <w:rPr>
          <w:rFonts w:ascii="Arial"/>
          <w:spacing w:val="-10"/>
          <w:sz w:val="24"/>
        </w:rPr>
        <w:t xml:space="preserve"> </w:t>
      </w:r>
      <w:r>
        <w:rPr>
          <w:rFonts w:ascii="Arial"/>
          <w:sz w:val="24"/>
        </w:rPr>
        <w:t>that</w:t>
      </w:r>
      <w:r>
        <w:rPr>
          <w:rFonts w:ascii="Arial"/>
          <w:spacing w:val="-10"/>
          <w:sz w:val="24"/>
        </w:rPr>
        <w:t xml:space="preserve"> </w:t>
      </w:r>
      <w:r>
        <w:rPr>
          <w:rFonts w:ascii="Arial"/>
          <w:sz w:val="24"/>
        </w:rPr>
        <w:t>advance</w:t>
      </w:r>
      <w:r>
        <w:rPr>
          <w:rFonts w:ascii="Arial"/>
          <w:spacing w:val="-10"/>
          <w:sz w:val="24"/>
        </w:rPr>
        <w:t xml:space="preserve"> </w:t>
      </w:r>
      <w:r>
        <w:rPr>
          <w:rFonts w:ascii="Arial"/>
          <w:sz w:val="24"/>
        </w:rPr>
        <w:t>knowledge</w:t>
      </w:r>
    </w:p>
    <w:p w14:paraId="1063AC1F" w14:textId="77777777" w:rsidR="00C10B5D" w:rsidRDefault="00C10B5D" w:rsidP="00C10B5D">
      <w:pPr>
        <w:pStyle w:val="ListParagraph"/>
        <w:numPr>
          <w:ilvl w:val="0"/>
          <w:numId w:val="1"/>
        </w:numPr>
        <w:tabs>
          <w:tab w:val="left" w:pos="460"/>
        </w:tabs>
        <w:spacing w:before="18"/>
        <w:rPr>
          <w:rFonts w:ascii="Arial" w:eastAsia="Arial" w:hAnsi="Arial" w:cs="Arial"/>
          <w:sz w:val="24"/>
          <w:szCs w:val="24"/>
        </w:rPr>
      </w:pPr>
      <w:r>
        <w:rPr>
          <w:rFonts w:ascii="Arial"/>
          <w:sz w:val="24"/>
        </w:rPr>
        <w:t>recruitment and retention of</w:t>
      </w:r>
      <w:r>
        <w:rPr>
          <w:rFonts w:ascii="Arial"/>
          <w:spacing w:val="-1"/>
          <w:sz w:val="24"/>
        </w:rPr>
        <w:t xml:space="preserve"> </w:t>
      </w:r>
      <w:r>
        <w:rPr>
          <w:rFonts w:ascii="Arial"/>
          <w:sz w:val="24"/>
        </w:rPr>
        <w:t>students</w:t>
      </w:r>
    </w:p>
    <w:p w14:paraId="5ACEEB5D" w14:textId="77777777" w:rsidR="00C10B5D" w:rsidRDefault="00C10B5D" w:rsidP="00C10B5D">
      <w:pPr>
        <w:pStyle w:val="ListParagraph"/>
        <w:numPr>
          <w:ilvl w:val="0"/>
          <w:numId w:val="1"/>
        </w:numPr>
        <w:tabs>
          <w:tab w:val="left" w:pos="460"/>
        </w:tabs>
        <w:spacing w:before="18"/>
        <w:rPr>
          <w:rFonts w:ascii="Arial" w:eastAsia="Arial" w:hAnsi="Arial" w:cs="Arial"/>
          <w:sz w:val="24"/>
          <w:szCs w:val="24"/>
        </w:rPr>
      </w:pPr>
      <w:r>
        <w:rPr>
          <w:rFonts w:ascii="Arial"/>
          <w:sz w:val="24"/>
        </w:rPr>
        <w:t>research</w:t>
      </w:r>
      <w:r>
        <w:rPr>
          <w:rFonts w:ascii="Arial"/>
          <w:spacing w:val="-8"/>
          <w:sz w:val="24"/>
        </w:rPr>
        <w:t xml:space="preserve"> </w:t>
      </w:r>
      <w:r>
        <w:rPr>
          <w:rFonts w:ascii="Arial"/>
          <w:sz w:val="24"/>
        </w:rPr>
        <w:t>and/or</w:t>
      </w:r>
      <w:r>
        <w:rPr>
          <w:rFonts w:ascii="Arial"/>
          <w:spacing w:val="-8"/>
          <w:sz w:val="24"/>
        </w:rPr>
        <w:t xml:space="preserve"> </w:t>
      </w:r>
      <w:r>
        <w:rPr>
          <w:rFonts w:ascii="Arial"/>
          <w:sz w:val="24"/>
        </w:rPr>
        <w:t>creative</w:t>
      </w:r>
      <w:r>
        <w:rPr>
          <w:rFonts w:ascii="Arial"/>
          <w:spacing w:val="-8"/>
          <w:sz w:val="24"/>
        </w:rPr>
        <w:t xml:space="preserve"> </w:t>
      </w:r>
      <w:r>
        <w:rPr>
          <w:rFonts w:ascii="Arial"/>
          <w:sz w:val="24"/>
        </w:rPr>
        <w:t>activity</w:t>
      </w:r>
      <w:r>
        <w:rPr>
          <w:rFonts w:ascii="Arial"/>
          <w:spacing w:val="-8"/>
          <w:sz w:val="24"/>
        </w:rPr>
        <w:t xml:space="preserve"> </w:t>
      </w:r>
      <w:r>
        <w:rPr>
          <w:rFonts w:ascii="Arial"/>
          <w:sz w:val="24"/>
        </w:rPr>
        <w:t>in</w:t>
      </w:r>
      <w:r>
        <w:rPr>
          <w:rFonts w:ascii="Arial"/>
          <w:spacing w:val="-8"/>
          <w:sz w:val="24"/>
        </w:rPr>
        <w:t xml:space="preserve"> </w:t>
      </w:r>
      <w:r>
        <w:rPr>
          <w:rFonts w:ascii="Arial"/>
          <w:sz w:val="24"/>
        </w:rPr>
        <w:t>discipline</w:t>
      </w:r>
      <w:r>
        <w:rPr>
          <w:rFonts w:ascii="Arial"/>
          <w:spacing w:val="-8"/>
          <w:sz w:val="24"/>
        </w:rPr>
        <w:t xml:space="preserve"> </w:t>
      </w:r>
      <w:r>
        <w:rPr>
          <w:rFonts w:ascii="Arial"/>
          <w:sz w:val="24"/>
        </w:rPr>
        <w:t>related</w:t>
      </w:r>
      <w:r>
        <w:rPr>
          <w:rFonts w:ascii="Arial"/>
          <w:spacing w:val="-8"/>
          <w:sz w:val="24"/>
        </w:rPr>
        <w:t xml:space="preserve"> </w:t>
      </w:r>
      <w:r>
        <w:rPr>
          <w:rFonts w:ascii="Arial"/>
          <w:sz w:val="24"/>
        </w:rPr>
        <w:t>pedagogy</w:t>
      </w:r>
    </w:p>
    <w:p w14:paraId="4F284146" w14:textId="77777777" w:rsidR="00C10B5D" w:rsidRDefault="00C10B5D" w:rsidP="00C10B5D">
      <w:pPr>
        <w:pStyle w:val="ListParagraph"/>
        <w:numPr>
          <w:ilvl w:val="0"/>
          <w:numId w:val="1"/>
        </w:numPr>
        <w:tabs>
          <w:tab w:val="left" w:pos="460"/>
        </w:tabs>
        <w:spacing w:before="18"/>
        <w:rPr>
          <w:rFonts w:ascii="Arial" w:eastAsia="Arial" w:hAnsi="Arial" w:cs="Arial"/>
          <w:sz w:val="24"/>
          <w:szCs w:val="24"/>
        </w:rPr>
      </w:pPr>
      <w:r>
        <w:rPr>
          <w:rFonts w:ascii="Arial"/>
          <w:sz w:val="24"/>
        </w:rPr>
        <w:t>research and/or creative activity in the</w:t>
      </w:r>
      <w:r>
        <w:rPr>
          <w:rFonts w:ascii="Arial"/>
          <w:spacing w:val="-40"/>
          <w:sz w:val="24"/>
        </w:rPr>
        <w:t xml:space="preserve"> </w:t>
      </w:r>
      <w:r>
        <w:rPr>
          <w:rFonts w:ascii="Arial"/>
          <w:sz w:val="24"/>
        </w:rPr>
        <w:t>discipline</w:t>
      </w:r>
    </w:p>
    <w:p w14:paraId="565D093F" w14:textId="77777777" w:rsidR="00C10B5D" w:rsidRDefault="00C10B5D" w:rsidP="00C10B5D">
      <w:pPr>
        <w:pStyle w:val="ListParagraph"/>
        <w:numPr>
          <w:ilvl w:val="0"/>
          <w:numId w:val="1"/>
        </w:numPr>
        <w:tabs>
          <w:tab w:val="left" w:pos="460"/>
        </w:tabs>
        <w:spacing w:before="18"/>
        <w:rPr>
          <w:rFonts w:ascii="Arial" w:eastAsia="Arial" w:hAnsi="Arial" w:cs="Arial"/>
          <w:sz w:val="24"/>
          <w:szCs w:val="24"/>
        </w:rPr>
      </w:pPr>
      <w:r>
        <w:rPr>
          <w:rFonts w:ascii="Arial"/>
          <w:sz w:val="24"/>
        </w:rPr>
        <w:t>thesis research and</w:t>
      </w:r>
      <w:r>
        <w:rPr>
          <w:rFonts w:ascii="Arial"/>
          <w:spacing w:val="-26"/>
          <w:sz w:val="24"/>
        </w:rPr>
        <w:t xml:space="preserve"> </w:t>
      </w:r>
      <w:r>
        <w:rPr>
          <w:rFonts w:ascii="Arial"/>
          <w:sz w:val="24"/>
        </w:rPr>
        <w:t>supervision</w:t>
      </w:r>
    </w:p>
    <w:p w14:paraId="31494ACB" w14:textId="77777777" w:rsidR="00C10B5D" w:rsidRDefault="00C10B5D"/>
    <w:p w14:paraId="5E6C7FC5" w14:textId="77777777" w:rsidR="00C03A16" w:rsidRDefault="00C03A16"/>
    <w:p w14:paraId="036E8302" w14:textId="77777777" w:rsidR="00886FDC" w:rsidRDefault="00886FDC"/>
    <w:p w14:paraId="41A4A06B" w14:textId="12A6F24D" w:rsidR="00886FDC" w:rsidRDefault="00886FDC"/>
    <w:sectPr w:rsidR="00886FDC" w:rsidSect="002B11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00E68"/>
    <w:multiLevelType w:val="hybridMultilevel"/>
    <w:tmpl w:val="B2921CE2"/>
    <w:lvl w:ilvl="0" w:tplc="9274D412">
      <w:start w:val="1"/>
      <w:numFmt w:val="bullet"/>
      <w:lvlText w:val="●"/>
      <w:lvlJc w:val="left"/>
      <w:pPr>
        <w:ind w:left="460" w:hanging="360"/>
      </w:pPr>
      <w:rPr>
        <w:rFonts w:ascii="Arial" w:eastAsia="Arial" w:hAnsi="Arial" w:hint="default"/>
        <w:w w:val="76"/>
        <w:sz w:val="24"/>
        <w:szCs w:val="24"/>
      </w:rPr>
    </w:lvl>
    <w:lvl w:ilvl="1" w:tplc="40205B8E">
      <w:start w:val="1"/>
      <w:numFmt w:val="bullet"/>
      <w:lvlText w:val="•"/>
      <w:lvlJc w:val="left"/>
      <w:pPr>
        <w:ind w:left="1296" w:hanging="360"/>
      </w:pPr>
      <w:rPr>
        <w:rFonts w:hint="default"/>
      </w:rPr>
    </w:lvl>
    <w:lvl w:ilvl="2" w:tplc="C026F994">
      <w:start w:val="1"/>
      <w:numFmt w:val="bullet"/>
      <w:lvlText w:val="•"/>
      <w:lvlJc w:val="left"/>
      <w:pPr>
        <w:ind w:left="2132" w:hanging="360"/>
      </w:pPr>
      <w:rPr>
        <w:rFonts w:hint="default"/>
      </w:rPr>
    </w:lvl>
    <w:lvl w:ilvl="3" w:tplc="271250E6">
      <w:start w:val="1"/>
      <w:numFmt w:val="bullet"/>
      <w:lvlText w:val="•"/>
      <w:lvlJc w:val="left"/>
      <w:pPr>
        <w:ind w:left="2968" w:hanging="360"/>
      </w:pPr>
      <w:rPr>
        <w:rFonts w:hint="default"/>
      </w:rPr>
    </w:lvl>
    <w:lvl w:ilvl="4" w:tplc="15ACA588">
      <w:start w:val="1"/>
      <w:numFmt w:val="bullet"/>
      <w:lvlText w:val="•"/>
      <w:lvlJc w:val="left"/>
      <w:pPr>
        <w:ind w:left="3804" w:hanging="360"/>
      </w:pPr>
      <w:rPr>
        <w:rFonts w:hint="default"/>
      </w:rPr>
    </w:lvl>
    <w:lvl w:ilvl="5" w:tplc="D4E615EE">
      <w:start w:val="1"/>
      <w:numFmt w:val="bullet"/>
      <w:lvlText w:val="•"/>
      <w:lvlJc w:val="left"/>
      <w:pPr>
        <w:ind w:left="4640" w:hanging="360"/>
      </w:pPr>
      <w:rPr>
        <w:rFonts w:hint="default"/>
      </w:rPr>
    </w:lvl>
    <w:lvl w:ilvl="6" w:tplc="CA6E799C">
      <w:start w:val="1"/>
      <w:numFmt w:val="bullet"/>
      <w:lvlText w:val="•"/>
      <w:lvlJc w:val="left"/>
      <w:pPr>
        <w:ind w:left="5476" w:hanging="360"/>
      </w:pPr>
      <w:rPr>
        <w:rFonts w:hint="default"/>
      </w:rPr>
    </w:lvl>
    <w:lvl w:ilvl="7" w:tplc="DFC8A3BE">
      <w:start w:val="1"/>
      <w:numFmt w:val="bullet"/>
      <w:lvlText w:val="•"/>
      <w:lvlJc w:val="left"/>
      <w:pPr>
        <w:ind w:left="6312" w:hanging="360"/>
      </w:pPr>
      <w:rPr>
        <w:rFonts w:hint="default"/>
      </w:rPr>
    </w:lvl>
    <w:lvl w:ilvl="8" w:tplc="498C0ABA">
      <w:start w:val="1"/>
      <w:numFmt w:val="bullet"/>
      <w:lvlText w:val="•"/>
      <w:lvlJc w:val="left"/>
      <w:pPr>
        <w:ind w:left="7148" w:hanging="360"/>
      </w:pPr>
      <w:rPr>
        <w:rFonts w:hint="default"/>
      </w:rPr>
    </w:lvl>
  </w:abstractNum>
  <w:abstractNum w:abstractNumId="1">
    <w:nsid w:val="3B7119D0"/>
    <w:multiLevelType w:val="hybridMultilevel"/>
    <w:tmpl w:val="121E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1B5215"/>
    <w:multiLevelType w:val="hybridMultilevel"/>
    <w:tmpl w:val="8384EF74"/>
    <w:lvl w:ilvl="0" w:tplc="BB6EE956">
      <w:start w:val="1"/>
      <w:numFmt w:val="bullet"/>
      <w:lvlText w:val="●"/>
      <w:lvlJc w:val="left"/>
      <w:pPr>
        <w:ind w:left="840" w:hanging="360"/>
      </w:pPr>
      <w:rPr>
        <w:rFonts w:ascii="Arial" w:eastAsia="Arial" w:hAnsi="Arial" w:hint="default"/>
        <w:w w:val="76"/>
        <w:sz w:val="24"/>
        <w:szCs w:val="24"/>
      </w:rPr>
    </w:lvl>
    <w:lvl w:ilvl="1" w:tplc="145EC966">
      <w:start w:val="1"/>
      <w:numFmt w:val="bullet"/>
      <w:lvlText w:val="•"/>
      <w:lvlJc w:val="left"/>
      <w:pPr>
        <w:ind w:left="1712" w:hanging="360"/>
      </w:pPr>
      <w:rPr>
        <w:rFonts w:hint="default"/>
      </w:rPr>
    </w:lvl>
    <w:lvl w:ilvl="2" w:tplc="E568849E">
      <w:start w:val="1"/>
      <w:numFmt w:val="bullet"/>
      <w:lvlText w:val="•"/>
      <w:lvlJc w:val="left"/>
      <w:pPr>
        <w:ind w:left="2584" w:hanging="360"/>
      </w:pPr>
      <w:rPr>
        <w:rFonts w:hint="default"/>
      </w:rPr>
    </w:lvl>
    <w:lvl w:ilvl="3" w:tplc="23D0284C">
      <w:start w:val="1"/>
      <w:numFmt w:val="bullet"/>
      <w:lvlText w:val="•"/>
      <w:lvlJc w:val="left"/>
      <w:pPr>
        <w:ind w:left="3456" w:hanging="360"/>
      </w:pPr>
      <w:rPr>
        <w:rFonts w:hint="default"/>
      </w:rPr>
    </w:lvl>
    <w:lvl w:ilvl="4" w:tplc="6D9201D2">
      <w:start w:val="1"/>
      <w:numFmt w:val="bullet"/>
      <w:lvlText w:val="•"/>
      <w:lvlJc w:val="left"/>
      <w:pPr>
        <w:ind w:left="4328" w:hanging="360"/>
      </w:pPr>
      <w:rPr>
        <w:rFonts w:hint="default"/>
      </w:rPr>
    </w:lvl>
    <w:lvl w:ilvl="5" w:tplc="271479FC">
      <w:start w:val="1"/>
      <w:numFmt w:val="bullet"/>
      <w:lvlText w:val="•"/>
      <w:lvlJc w:val="left"/>
      <w:pPr>
        <w:ind w:left="5200" w:hanging="360"/>
      </w:pPr>
      <w:rPr>
        <w:rFonts w:hint="default"/>
      </w:rPr>
    </w:lvl>
    <w:lvl w:ilvl="6" w:tplc="308E3B48">
      <w:start w:val="1"/>
      <w:numFmt w:val="bullet"/>
      <w:lvlText w:val="•"/>
      <w:lvlJc w:val="left"/>
      <w:pPr>
        <w:ind w:left="6072" w:hanging="360"/>
      </w:pPr>
      <w:rPr>
        <w:rFonts w:hint="default"/>
      </w:rPr>
    </w:lvl>
    <w:lvl w:ilvl="7" w:tplc="CA0A9340">
      <w:start w:val="1"/>
      <w:numFmt w:val="bullet"/>
      <w:lvlText w:val="•"/>
      <w:lvlJc w:val="left"/>
      <w:pPr>
        <w:ind w:left="6944" w:hanging="360"/>
      </w:pPr>
      <w:rPr>
        <w:rFonts w:hint="default"/>
      </w:rPr>
    </w:lvl>
    <w:lvl w:ilvl="8" w:tplc="A8DA5340">
      <w:start w:val="1"/>
      <w:numFmt w:val="bullet"/>
      <w:lvlText w:val="•"/>
      <w:lvlJc w:val="left"/>
      <w:pPr>
        <w:ind w:left="7816"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FDC"/>
    <w:rsid w:val="00025326"/>
    <w:rsid w:val="00034AD8"/>
    <w:rsid w:val="00047560"/>
    <w:rsid w:val="00205A0A"/>
    <w:rsid w:val="00236A82"/>
    <w:rsid w:val="002B11A5"/>
    <w:rsid w:val="005B5960"/>
    <w:rsid w:val="005F63C0"/>
    <w:rsid w:val="006C2E0D"/>
    <w:rsid w:val="0075164B"/>
    <w:rsid w:val="007D42F8"/>
    <w:rsid w:val="007D51DD"/>
    <w:rsid w:val="00886FDC"/>
    <w:rsid w:val="008954AA"/>
    <w:rsid w:val="00977C66"/>
    <w:rsid w:val="00A33A42"/>
    <w:rsid w:val="00A9291F"/>
    <w:rsid w:val="00B75069"/>
    <w:rsid w:val="00C03A16"/>
    <w:rsid w:val="00C10B5D"/>
    <w:rsid w:val="00CB15C8"/>
    <w:rsid w:val="00CC5D50"/>
    <w:rsid w:val="00D30254"/>
    <w:rsid w:val="00D37E0B"/>
    <w:rsid w:val="00DC7342"/>
    <w:rsid w:val="00E438DF"/>
    <w:rsid w:val="00E97CF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9DA4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1"/>
    <w:qFormat/>
    <w:rsid w:val="00C10B5D"/>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10B5D"/>
    <w:rPr>
      <w:rFonts w:ascii="Arial" w:eastAsia="Arial" w:hAnsi="Arial"/>
      <w:b/>
      <w:bCs/>
    </w:rPr>
  </w:style>
  <w:style w:type="paragraph" w:styleId="BodyText">
    <w:name w:val="Body Text"/>
    <w:basedOn w:val="Normal"/>
    <w:link w:val="BodyTextChar"/>
    <w:uiPriority w:val="1"/>
    <w:qFormat/>
    <w:rsid w:val="00C10B5D"/>
    <w:pPr>
      <w:widowControl w:val="0"/>
      <w:spacing w:before="119"/>
      <w:ind w:left="840" w:hanging="360"/>
    </w:pPr>
    <w:rPr>
      <w:rFonts w:ascii="Arial" w:eastAsia="Arial" w:hAnsi="Arial"/>
    </w:rPr>
  </w:style>
  <w:style w:type="character" w:customStyle="1" w:styleId="BodyTextChar">
    <w:name w:val="Body Text Char"/>
    <w:basedOn w:val="DefaultParagraphFont"/>
    <w:link w:val="BodyText"/>
    <w:uiPriority w:val="1"/>
    <w:rsid w:val="00C10B5D"/>
    <w:rPr>
      <w:rFonts w:ascii="Arial" w:eastAsia="Arial" w:hAnsi="Arial"/>
    </w:rPr>
  </w:style>
  <w:style w:type="paragraph" w:styleId="ListParagraph">
    <w:name w:val="List Paragraph"/>
    <w:basedOn w:val="Normal"/>
    <w:uiPriority w:val="1"/>
    <w:qFormat/>
    <w:rsid w:val="00C10B5D"/>
    <w:pPr>
      <w:widowControl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859131">
      <w:bodyDiv w:val="1"/>
      <w:marLeft w:val="0"/>
      <w:marRight w:val="0"/>
      <w:marTop w:val="0"/>
      <w:marBottom w:val="0"/>
      <w:divBdr>
        <w:top w:val="none" w:sz="0" w:space="0" w:color="auto"/>
        <w:left w:val="none" w:sz="0" w:space="0" w:color="auto"/>
        <w:bottom w:val="none" w:sz="0" w:space="0" w:color="auto"/>
        <w:right w:val="none" w:sz="0" w:space="0" w:color="auto"/>
      </w:divBdr>
    </w:div>
    <w:div w:id="6040705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734</Words>
  <Characters>4188</Characters>
  <Application>Microsoft Macintosh Word</Application>
  <DocSecurity>0</DocSecurity>
  <Lines>34</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Examples of Professional Growth and Development</vt:lpstr>
    </vt:vector>
  </TitlesOfParts>
  <LinksUpToDate>false</LinksUpToDate>
  <CharactersWithSpaces>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2018-10-18T17:27:00Z</dcterms:created>
  <dcterms:modified xsi:type="dcterms:W3CDTF">2018-11-04T22:01:00Z</dcterms:modified>
</cp:coreProperties>
</file>