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A751" w14:textId="77777777" w:rsidR="00791E35" w:rsidRDefault="00791E35" w:rsidP="00791E35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“Economics deals with society's fundamental problems; it concerns everyone and belongs to all. It is the main and proper study of every citizen.” </w:t>
      </w:r>
      <w:r>
        <w:rPr>
          <w:rFonts w:ascii="Georgia" w:hAnsi="Georgia"/>
          <w:b/>
          <w:i/>
          <w:sz w:val="24"/>
          <w:szCs w:val="24"/>
        </w:rPr>
        <w:t>Ludwig von Mises</w:t>
      </w:r>
    </w:p>
    <w:p w14:paraId="5EDB9216" w14:textId="77777777" w:rsidR="00791E35" w:rsidRDefault="00791E35" w:rsidP="00791E35"/>
    <w:p w14:paraId="288030A8" w14:textId="669B998F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ECONOMICS 1A--PRINCIPLES OF MACROECONOMICS</w:t>
      </w:r>
    </w:p>
    <w:p w14:paraId="58D76EA1" w14:textId="1AF6203B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Section 04</w:t>
      </w:r>
    </w:p>
    <w:p w14:paraId="79B225CF" w14:textId="77777777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</w:p>
    <w:p w14:paraId="5BBBE8E8" w14:textId="15ACDA14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San Jose State University</w:t>
      </w:r>
    </w:p>
    <w:p w14:paraId="6A434FA6" w14:textId="583E0D2D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 xml:space="preserve">Friday </w:t>
      </w:r>
    </w:p>
    <w:p w14:paraId="270D595A" w14:textId="54E4C770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10:00AM—12:45PM</w:t>
      </w:r>
    </w:p>
    <w:p w14:paraId="3353892B" w14:textId="30E8F4D8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Sweeney Hall 100</w:t>
      </w:r>
    </w:p>
    <w:p w14:paraId="26C205BF" w14:textId="12535325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Spring 2026</w:t>
      </w:r>
    </w:p>
    <w:p w14:paraId="7C634307" w14:textId="77777777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Ninos P. Malek, Ph.D.</w:t>
      </w:r>
    </w:p>
    <w:p w14:paraId="070F7129" w14:textId="77777777" w:rsidR="00791E35" w:rsidRDefault="00791E35" w:rsidP="00791E35">
      <w:pPr>
        <w:jc w:val="center"/>
        <w:rPr>
          <w:rFonts w:ascii="Eras Bold ITC" w:hAnsi="Eras Bold ITC"/>
          <w:sz w:val="24"/>
          <w:szCs w:val="24"/>
        </w:rPr>
      </w:pPr>
    </w:p>
    <w:p w14:paraId="7674F10E" w14:textId="77777777" w:rsidR="00791E35" w:rsidRDefault="00791E35" w:rsidP="00791E35">
      <w:pPr>
        <w:jc w:val="center"/>
      </w:pPr>
    </w:p>
    <w:p w14:paraId="7F50AB01" w14:textId="77777777" w:rsidR="00791E35" w:rsidRDefault="00791E35" w:rsidP="00791E35">
      <w:pPr>
        <w:jc w:val="center"/>
      </w:pPr>
    </w:p>
    <w:p w14:paraId="54BD4E8E" w14:textId="77777777" w:rsidR="00791E35" w:rsidRPr="00BF0C72" w:rsidRDefault="00791E35" w:rsidP="00791E35">
      <w:pPr>
        <w:rPr>
          <w:sz w:val="24"/>
        </w:rPr>
      </w:pPr>
      <w:r w:rsidRPr="00BF0C72">
        <w:rPr>
          <w:b/>
          <w:sz w:val="24"/>
        </w:rPr>
        <w:t>PROFESSOR:</w:t>
      </w:r>
      <w:r w:rsidRPr="00BF0C72">
        <w:rPr>
          <w:sz w:val="24"/>
        </w:rPr>
        <w:tab/>
        <w:t>DR. NINOS P. MALEK</w:t>
      </w:r>
    </w:p>
    <w:p w14:paraId="7D7B8DE6" w14:textId="6E9B4BAF" w:rsidR="00791E35" w:rsidRDefault="00791E35" w:rsidP="00791E35">
      <w:pPr>
        <w:rPr>
          <w:sz w:val="24"/>
        </w:rPr>
      </w:pPr>
      <w:r w:rsidRPr="00BF0C72">
        <w:rPr>
          <w:b/>
          <w:sz w:val="24"/>
        </w:rPr>
        <w:t>EMAIL:</w:t>
      </w:r>
      <w:r w:rsidRPr="00BF0C72">
        <w:rPr>
          <w:sz w:val="24"/>
        </w:rPr>
        <w:tab/>
      </w:r>
      <w:r w:rsidRPr="00BF0C72">
        <w:rPr>
          <w:sz w:val="24"/>
        </w:rPr>
        <w:tab/>
      </w:r>
      <w:hyperlink r:id="rId5" w:history="1">
        <w:r w:rsidRPr="00C92B65">
          <w:rPr>
            <w:rStyle w:val="Hyperlink"/>
            <w:sz w:val="24"/>
          </w:rPr>
          <w:t>ninos.malek@sjsu.edu</w:t>
        </w:r>
      </w:hyperlink>
    </w:p>
    <w:p w14:paraId="07FFBB7A" w14:textId="77777777" w:rsidR="00791E35" w:rsidRDefault="00791E35" w:rsidP="00791E35">
      <w:pPr>
        <w:rPr>
          <w:sz w:val="24"/>
        </w:rPr>
      </w:pPr>
      <w:r w:rsidRPr="000862F6">
        <w:rPr>
          <w:rStyle w:val="Hyperlink"/>
          <w:rFonts w:eastAsiaTheme="majorEastAsia"/>
          <w:b/>
          <w:color w:val="auto"/>
          <w:sz w:val="24"/>
          <w:u w:val="none"/>
        </w:rPr>
        <w:t>OFFICE HOURS:</w:t>
      </w:r>
      <w:r w:rsidRPr="000862F6">
        <w:rPr>
          <w:rStyle w:val="Hyperlink"/>
          <w:rFonts w:eastAsiaTheme="majorEastAsia"/>
          <w:color w:val="auto"/>
          <w:sz w:val="24"/>
          <w:u w:val="none"/>
        </w:rPr>
        <w:tab/>
      </w:r>
      <w:r>
        <w:rPr>
          <w:sz w:val="24"/>
        </w:rPr>
        <w:t xml:space="preserve">Online: </w:t>
      </w:r>
      <w:r>
        <w:rPr>
          <w:sz w:val="24"/>
        </w:rPr>
        <w:tab/>
        <w:t>Tuesday and Thursday 7:30AM—8:30AM</w:t>
      </w:r>
    </w:p>
    <w:p w14:paraId="272E754D" w14:textId="7570930E" w:rsidR="00791E35" w:rsidRDefault="00791E35" w:rsidP="00791E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After Class</w:t>
      </w:r>
    </w:p>
    <w:p w14:paraId="3C56E051" w14:textId="77777777" w:rsidR="00791E35" w:rsidRDefault="00791E35" w:rsidP="00791E35">
      <w:pPr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</w:r>
    </w:p>
    <w:p w14:paraId="6BE858FE" w14:textId="77777777" w:rsidR="00791E35" w:rsidRDefault="00791E35" w:rsidP="00791E35"/>
    <w:p w14:paraId="4BAAF2BF" w14:textId="77777777" w:rsidR="00791E35" w:rsidRDefault="00791E35" w:rsidP="00791E35">
      <w:r>
        <w:rPr>
          <w:b/>
          <w:i/>
          <w:sz w:val="24"/>
          <w:szCs w:val="24"/>
        </w:rPr>
        <w:t>COURSE DESCRIPTION AND OBJECTIVES</w:t>
      </w:r>
    </w:p>
    <w:p w14:paraId="782F6792" w14:textId="77777777" w:rsidR="00791E35" w:rsidRDefault="00791E35" w:rsidP="00791E35">
      <w:pPr>
        <w:rPr>
          <w:sz w:val="24"/>
          <w:szCs w:val="24"/>
        </w:rPr>
      </w:pPr>
    </w:p>
    <w:p w14:paraId="4DA5323E" w14:textId="77777777" w:rsidR="00791E35" w:rsidRDefault="00791E35" w:rsidP="00791E35">
      <w:pPr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Economics can be defined as </w:t>
      </w:r>
      <w:r>
        <w:rPr>
          <w:i/>
          <w:sz w:val="24"/>
          <w:szCs w:val="24"/>
        </w:rPr>
        <w:t>the study of exchange given certain institutional arrangements</w:t>
      </w:r>
      <w:r>
        <w:rPr>
          <w:sz w:val="24"/>
          <w:szCs w:val="24"/>
        </w:rPr>
        <w:t xml:space="preserve"> or as</w:t>
      </w:r>
      <w:r>
        <w:rPr>
          <w:i/>
          <w:sz w:val="24"/>
          <w:szCs w:val="24"/>
        </w:rPr>
        <w:t xml:space="preserve"> the study of human action—people making choices</w:t>
      </w:r>
      <w:r>
        <w:rPr>
          <w:sz w:val="24"/>
          <w:szCs w:val="24"/>
        </w:rPr>
        <w:t xml:space="preserve">. This course will teach you about economic reasoning and how the social science of economics applies to the real world and to your daily life. </w:t>
      </w:r>
      <w:r>
        <w:rPr>
          <w:b/>
          <w:i/>
          <w:sz w:val="24"/>
          <w:szCs w:val="24"/>
        </w:rPr>
        <w:t>This is NOT a course in business, personal finance, or investing.</w:t>
      </w:r>
    </w:p>
    <w:p w14:paraId="55854512" w14:textId="77777777" w:rsidR="00791E35" w:rsidRDefault="00791E35" w:rsidP="00791E35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4B7A77E" w14:textId="77777777" w:rsidR="00791E35" w:rsidRPr="00C24928" w:rsidRDefault="00791E35" w:rsidP="00791E35">
      <w:pPr>
        <w:rPr>
          <w:sz w:val="24"/>
          <w:szCs w:val="24"/>
        </w:rPr>
      </w:pPr>
      <w:r w:rsidRPr="00C24928">
        <w:rPr>
          <w:sz w:val="24"/>
          <w:szCs w:val="24"/>
        </w:rPr>
        <w:t>Topics to be discussed include fundamental concepts of economics such as scarcity and opportunity cost; individual and international trade; the role of prices in allocating goods and services; applications of supply and demand to public policy issues including the minimum wage, rent control, and “price gouging” laws; characteristics of capitalism and socialism; GDP, inflation, unemployment; basic macroeconomic model of aggregate supply and demand; fiscal policy; Classical, Keynesian, New Keynesian, New Classical, and Austrian models of the economy; overview of money, the Federal Reserve, and monetary policy.</w:t>
      </w:r>
    </w:p>
    <w:p w14:paraId="44A17274" w14:textId="77777777" w:rsidR="00791E35" w:rsidRDefault="00791E35" w:rsidP="00791E35">
      <w:pPr>
        <w:rPr>
          <w:sz w:val="24"/>
          <w:szCs w:val="24"/>
        </w:rPr>
      </w:pPr>
    </w:p>
    <w:p w14:paraId="00B0925A" w14:textId="77777777" w:rsidR="00791E35" w:rsidRDefault="00791E35" w:rsidP="00791E35">
      <w:pPr>
        <w:rPr>
          <w:b/>
          <w:sz w:val="24"/>
          <w:szCs w:val="24"/>
        </w:rPr>
      </w:pPr>
      <w:r>
        <w:rPr>
          <w:sz w:val="24"/>
          <w:szCs w:val="24"/>
        </w:rPr>
        <w:t>I will assign numerous short readings and video clips on various policy topics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highlight w:val="yellow"/>
        </w:rPr>
        <w:t>The goal of these readings and video clips is to make you think critically and to look at issues from a perspective you probably have not considered before this class.</w:t>
      </w:r>
      <w:r>
        <w:rPr>
          <w:b/>
          <w:sz w:val="24"/>
          <w:szCs w:val="24"/>
        </w:rPr>
        <w:t xml:space="preserve"> </w:t>
      </w:r>
    </w:p>
    <w:p w14:paraId="10EB41BE" w14:textId="77777777" w:rsidR="00791E35" w:rsidRDefault="00791E35" w:rsidP="00791E35">
      <w:pPr>
        <w:rPr>
          <w:b/>
          <w:sz w:val="24"/>
          <w:szCs w:val="24"/>
        </w:rPr>
      </w:pPr>
    </w:p>
    <w:p w14:paraId="2C45CE99" w14:textId="77777777" w:rsidR="00791E35" w:rsidRDefault="00791E35" w:rsidP="00791E35">
      <w:pPr>
        <w:rPr>
          <w:b/>
          <w:sz w:val="24"/>
          <w:szCs w:val="24"/>
        </w:rPr>
      </w:pPr>
    </w:p>
    <w:p w14:paraId="0D1387E2" w14:textId="77777777" w:rsidR="00791E35" w:rsidRDefault="00791E35" w:rsidP="00791E35">
      <w:pPr>
        <w:rPr>
          <w:b/>
          <w:sz w:val="24"/>
          <w:szCs w:val="24"/>
        </w:rPr>
      </w:pPr>
    </w:p>
    <w:p w14:paraId="41509F16" w14:textId="77777777" w:rsidR="00791E35" w:rsidRDefault="00791E35" w:rsidP="00791E35">
      <w:pPr>
        <w:rPr>
          <w:b/>
          <w:sz w:val="24"/>
          <w:szCs w:val="24"/>
        </w:rPr>
      </w:pPr>
    </w:p>
    <w:p w14:paraId="4CF3F71B" w14:textId="77777777" w:rsidR="00791E35" w:rsidRDefault="00791E35" w:rsidP="00791E35">
      <w:pPr>
        <w:rPr>
          <w:b/>
          <w:sz w:val="24"/>
          <w:szCs w:val="24"/>
        </w:rPr>
      </w:pPr>
    </w:p>
    <w:p w14:paraId="465B9C60" w14:textId="77777777" w:rsidR="00791E35" w:rsidRDefault="00791E35" w:rsidP="00791E35">
      <w:pPr>
        <w:rPr>
          <w:b/>
          <w:sz w:val="24"/>
          <w:szCs w:val="24"/>
        </w:rPr>
      </w:pPr>
    </w:p>
    <w:p w14:paraId="438AF959" w14:textId="77777777" w:rsidR="00791E35" w:rsidRDefault="00791E35" w:rsidP="00791E35">
      <w:pPr>
        <w:rPr>
          <w:b/>
          <w:sz w:val="24"/>
          <w:szCs w:val="24"/>
        </w:rPr>
      </w:pPr>
    </w:p>
    <w:p w14:paraId="63776D1B" w14:textId="77777777" w:rsidR="00B20064" w:rsidRDefault="00B20064" w:rsidP="00B20064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A12BF">
        <w:rPr>
          <w:b/>
          <w:bCs/>
          <w:i/>
          <w:sz w:val="24"/>
          <w:szCs w:val="24"/>
        </w:rPr>
        <w:lastRenderedPageBreak/>
        <w:t>COURSE GOALS AND STUDENT LEARNING OBJECTIVES</w:t>
      </w:r>
      <w:r>
        <w:rPr>
          <w:b/>
          <w:bCs/>
          <w:i/>
          <w:sz w:val="24"/>
          <w:szCs w:val="24"/>
        </w:rPr>
        <w:t xml:space="preserve"> (SLOs)</w:t>
      </w:r>
    </w:p>
    <w:p w14:paraId="77A19559" w14:textId="77777777" w:rsidR="00B20064" w:rsidRPr="006A12BF" w:rsidRDefault="00B20064" w:rsidP="00B20064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0CEB70CB" w14:textId="77777777" w:rsidR="00B20064" w:rsidRPr="006A12BF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My primary</w:t>
      </w:r>
      <w:r w:rsidRPr="006A12BF">
        <w:rPr>
          <w:sz w:val="24"/>
          <w:szCs w:val="24"/>
        </w:rPr>
        <w:t xml:space="preserve"> goal in a “principles” class is to teach you to think like an economist. This</w:t>
      </w:r>
    </w:p>
    <w:p w14:paraId="3F52E028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  <w:r w:rsidRPr="006A12BF">
        <w:rPr>
          <w:sz w:val="24"/>
          <w:szCs w:val="24"/>
        </w:rPr>
        <w:t>skill can take you very far in the business, governm</w:t>
      </w:r>
      <w:r>
        <w:rPr>
          <w:sz w:val="24"/>
          <w:szCs w:val="24"/>
        </w:rPr>
        <w:t>ent and nonprofit sectors alike as well as in your personal life.</w:t>
      </w:r>
    </w:p>
    <w:p w14:paraId="696E3226" w14:textId="77777777" w:rsidR="00B20064" w:rsidRPr="006A12BF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</w:p>
    <w:p w14:paraId="4386D0EB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Specific SLO</w:t>
      </w:r>
      <w:r w:rsidRPr="006A12BF">
        <w:rPr>
          <w:sz w:val="24"/>
          <w:szCs w:val="24"/>
        </w:rPr>
        <w:t>s that the Economics Department emphasizes in this class include:</w:t>
      </w:r>
    </w:p>
    <w:p w14:paraId="26099D8A" w14:textId="77777777" w:rsidR="00B20064" w:rsidRPr="006A12BF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</w:p>
    <w:p w14:paraId="59ED8CA0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  <w:r w:rsidRPr="006A12BF">
        <w:rPr>
          <w:sz w:val="24"/>
          <w:szCs w:val="24"/>
        </w:rPr>
        <w:t xml:space="preserve">• </w:t>
      </w:r>
      <w:r w:rsidRPr="006A12BF">
        <w:rPr>
          <w:b/>
          <w:bCs/>
          <w:sz w:val="24"/>
          <w:szCs w:val="24"/>
        </w:rPr>
        <w:t xml:space="preserve">Incentives Matter </w:t>
      </w:r>
      <w:r w:rsidRPr="006A12BF">
        <w:rPr>
          <w:sz w:val="24"/>
          <w:szCs w:val="24"/>
        </w:rPr>
        <w:t xml:space="preserve">(law of demand; law of supply; </w:t>
      </w:r>
      <w:r>
        <w:rPr>
          <w:sz w:val="24"/>
          <w:szCs w:val="24"/>
        </w:rPr>
        <w:t xml:space="preserve">rational decision makers weigh </w:t>
      </w:r>
      <w:r w:rsidRPr="006A12BF">
        <w:rPr>
          <w:sz w:val="24"/>
          <w:szCs w:val="24"/>
        </w:rPr>
        <w:t>marginal costs</w:t>
      </w:r>
      <w:r>
        <w:rPr>
          <w:sz w:val="24"/>
          <w:szCs w:val="24"/>
        </w:rPr>
        <w:t xml:space="preserve"> </w:t>
      </w:r>
      <w:r w:rsidRPr="006A12BF">
        <w:rPr>
          <w:sz w:val="24"/>
          <w:szCs w:val="24"/>
        </w:rPr>
        <w:t>versus marginal benefits; the power of self-interest)</w:t>
      </w:r>
    </w:p>
    <w:p w14:paraId="0938B9A2" w14:textId="77777777" w:rsidR="00B20064" w:rsidRPr="006A12BF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</w:p>
    <w:p w14:paraId="603637B8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  <w:r w:rsidRPr="006A12BF">
        <w:rPr>
          <w:sz w:val="24"/>
          <w:szCs w:val="24"/>
        </w:rPr>
        <w:t xml:space="preserve">• </w:t>
      </w:r>
      <w:r w:rsidRPr="006A12BF">
        <w:rPr>
          <w:b/>
          <w:bCs/>
          <w:sz w:val="24"/>
          <w:szCs w:val="24"/>
        </w:rPr>
        <w:t xml:space="preserve">Opportunity Cost </w:t>
      </w:r>
      <w:r w:rsidRPr="006A12BF">
        <w:rPr>
          <w:sz w:val="24"/>
          <w:szCs w:val="24"/>
        </w:rPr>
        <w:t>(sunk costs; production possibilities; the free-lunch fallacy; tradeoffs in</w:t>
      </w:r>
      <w:r>
        <w:rPr>
          <w:sz w:val="24"/>
          <w:szCs w:val="24"/>
        </w:rPr>
        <w:t xml:space="preserve"> </w:t>
      </w:r>
      <w:r w:rsidRPr="006A12BF">
        <w:rPr>
          <w:sz w:val="24"/>
          <w:szCs w:val="24"/>
        </w:rPr>
        <w:t>consumption and production; grains from interpersonal and international trade; comparative</w:t>
      </w:r>
      <w:r>
        <w:rPr>
          <w:sz w:val="24"/>
          <w:szCs w:val="24"/>
        </w:rPr>
        <w:t xml:space="preserve"> </w:t>
      </w:r>
      <w:r w:rsidRPr="006A12BF">
        <w:rPr>
          <w:sz w:val="24"/>
          <w:szCs w:val="24"/>
        </w:rPr>
        <w:t>advantage.)</w:t>
      </w:r>
    </w:p>
    <w:p w14:paraId="1B046CB5" w14:textId="77777777" w:rsidR="00B20064" w:rsidRPr="006A12BF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</w:p>
    <w:p w14:paraId="13CB0D96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  <w:r w:rsidRPr="006A12BF">
        <w:rPr>
          <w:sz w:val="24"/>
          <w:szCs w:val="24"/>
        </w:rPr>
        <w:t xml:space="preserve">• </w:t>
      </w:r>
      <w:r w:rsidRPr="006A12BF">
        <w:rPr>
          <w:b/>
          <w:bCs/>
          <w:sz w:val="24"/>
          <w:szCs w:val="24"/>
        </w:rPr>
        <w:t xml:space="preserve">Supply and Demand </w:t>
      </w:r>
      <w:r w:rsidRPr="006A12BF">
        <w:rPr>
          <w:sz w:val="24"/>
          <w:szCs w:val="24"/>
        </w:rPr>
        <w:t>(understanding the S&amp;D model as a representation of individual choices in</w:t>
      </w:r>
      <w:r>
        <w:rPr>
          <w:sz w:val="24"/>
          <w:szCs w:val="24"/>
        </w:rPr>
        <w:t xml:space="preserve"> </w:t>
      </w:r>
      <w:r w:rsidRPr="006A12BF">
        <w:rPr>
          <w:sz w:val="24"/>
          <w:szCs w:val="24"/>
        </w:rPr>
        <w:t>exchange based on individual preferences, knowledge and circumstances; ability to examine</w:t>
      </w:r>
      <w:r>
        <w:rPr>
          <w:sz w:val="24"/>
          <w:szCs w:val="24"/>
        </w:rPr>
        <w:t xml:space="preserve"> </w:t>
      </w:r>
      <w:r w:rsidRPr="006A12BF">
        <w:rPr>
          <w:sz w:val="24"/>
          <w:szCs w:val="24"/>
        </w:rPr>
        <w:t>current events using S&amp;D tools; movement</w:t>
      </w:r>
      <w:r>
        <w:rPr>
          <w:sz w:val="24"/>
          <w:szCs w:val="24"/>
        </w:rPr>
        <w:t xml:space="preserve"> along a curve versus shift; welfare analysis.</w:t>
      </w:r>
      <w:r w:rsidRPr="006A12BF">
        <w:rPr>
          <w:sz w:val="24"/>
          <w:szCs w:val="24"/>
        </w:rPr>
        <w:t>)</w:t>
      </w:r>
    </w:p>
    <w:p w14:paraId="3E449C32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</w:p>
    <w:p w14:paraId="461322A4" w14:textId="77777777" w:rsidR="00B20064" w:rsidRDefault="00B20064" w:rsidP="00B20064">
      <w:pPr>
        <w:rPr>
          <w:sz w:val="24"/>
          <w:szCs w:val="24"/>
        </w:rPr>
      </w:pPr>
    </w:p>
    <w:p w14:paraId="6724C132" w14:textId="77777777" w:rsidR="00B20064" w:rsidRPr="00097E25" w:rsidRDefault="00B20064" w:rsidP="00B20064">
      <w:pPr>
        <w:spacing w:line="288" w:lineRule="auto"/>
        <w:rPr>
          <w:b/>
          <w:i/>
          <w:sz w:val="24"/>
          <w:szCs w:val="24"/>
        </w:rPr>
      </w:pPr>
      <w:r w:rsidRPr="00097E25">
        <w:rPr>
          <w:b/>
          <w:i/>
          <w:sz w:val="24"/>
          <w:szCs w:val="24"/>
        </w:rPr>
        <w:t>UNIVERSITY POLICIES AND CALENDAR</w:t>
      </w:r>
    </w:p>
    <w:p w14:paraId="08149048" w14:textId="77777777" w:rsidR="00B20064" w:rsidRPr="00097E25" w:rsidRDefault="00B20064" w:rsidP="00B20064">
      <w:pPr>
        <w:rPr>
          <w:b/>
          <w:sz w:val="24"/>
          <w:szCs w:val="24"/>
        </w:rPr>
      </w:pPr>
    </w:p>
    <w:p w14:paraId="17EFC9F7" w14:textId="77777777" w:rsidR="00B20064" w:rsidRPr="00097E25" w:rsidRDefault="00B20064" w:rsidP="00B20064">
      <w:pPr>
        <w:rPr>
          <w:b/>
          <w:i/>
          <w:sz w:val="24"/>
          <w:szCs w:val="24"/>
        </w:rPr>
      </w:pPr>
      <w:r w:rsidRPr="00097E25">
        <w:rPr>
          <w:b/>
          <w:i/>
          <w:sz w:val="24"/>
          <w:szCs w:val="24"/>
        </w:rPr>
        <w:t xml:space="preserve">Students are responsible for understanding the policies and procedures about add/drop, grade forgiveness, etc. </w:t>
      </w:r>
    </w:p>
    <w:p w14:paraId="6523B7DC" w14:textId="77777777" w:rsidR="00B20064" w:rsidRPr="00097E25" w:rsidRDefault="00B20064" w:rsidP="00B20064">
      <w:pPr>
        <w:rPr>
          <w:b/>
          <w:i/>
          <w:sz w:val="24"/>
          <w:szCs w:val="24"/>
        </w:rPr>
      </w:pPr>
    </w:p>
    <w:p w14:paraId="2651566E" w14:textId="77777777" w:rsidR="00B20064" w:rsidRPr="00097E25" w:rsidRDefault="00B20064" w:rsidP="00B20064">
      <w:pPr>
        <w:rPr>
          <w:i/>
          <w:sz w:val="24"/>
          <w:szCs w:val="24"/>
        </w:rPr>
      </w:pPr>
      <w:r w:rsidRPr="00097E25">
        <w:rPr>
          <w:b/>
          <w:i/>
          <w:sz w:val="24"/>
          <w:szCs w:val="24"/>
        </w:rPr>
        <w:t>Students should be aware of the current deadlines and penalties for dropping classes.</w:t>
      </w:r>
      <w:r w:rsidRPr="00097E25">
        <w:rPr>
          <w:i/>
          <w:sz w:val="24"/>
          <w:szCs w:val="24"/>
        </w:rPr>
        <w:t xml:space="preserve"> </w:t>
      </w:r>
    </w:p>
    <w:p w14:paraId="196D75D5" w14:textId="77777777" w:rsidR="00B20064" w:rsidRPr="00097E25" w:rsidRDefault="00B20064" w:rsidP="00B20064">
      <w:pPr>
        <w:rPr>
          <w:sz w:val="24"/>
          <w:szCs w:val="24"/>
        </w:rPr>
      </w:pPr>
    </w:p>
    <w:p w14:paraId="174E24E1" w14:textId="77777777" w:rsidR="00B20064" w:rsidRDefault="00B20064" w:rsidP="00B20064">
      <w:pPr>
        <w:rPr>
          <w:sz w:val="24"/>
          <w:szCs w:val="24"/>
        </w:rPr>
      </w:pPr>
      <w:r w:rsidRPr="00097E25">
        <w:rPr>
          <w:sz w:val="24"/>
          <w:szCs w:val="24"/>
        </w:rPr>
        <w:t>Academic Calendar</w:t>
      </w:r>
      <w:r>
        <w:rPr>
          <w:sz w:val="24"/>
          <w:szCs w:val="24"/>
        </w:rPr>
        <w:t xml:space="preserve">: </w:t>
      </w:r>
    </w:p>
    <w:p w14:paraId="2BE97D91" w14:textId="77777777" w:rsidR="00B20064" w:rsidRDefault="00B20064" w:rsidP="00B20064">
      <w:pPr>
        <w:rPr>
          <w:sz w:val="24"/>
          <w:szCs w:val="24"/>
        </w:rPr>
      </w:pPr>
      <w:hyperlink r:id="rId6" w:history="1">
        <w:r w:rsidRPr="002278F0">
          <w:rPr>
            <w:rStyle w:val="Hyperlink"/>
            <w:rFonts w:eastAsiaTheme="majorEastAsia"/>
            <w:sz w:val="24"/>
            <w:szCs w:val="24"/>
          </w:rPr>
          <w:t>https://www.sjsu.edu/provost/docs/Final%20Revised%201.23.24.pdf</w:t>
        </w:r>
      </w:hyperlink>
    </w:p>
    <w:p w14:paraId="3782F580" w14:textId="77777777" w:rsidR="00B20064" w:rsidRPr="00097E25" w:rsidRDefault="00B20064" w:rsidP="00B20064">
      <w:pPr>
        <w:rPr>
          <w:sz w:val="24"/>
          <w:szCs w:val="24"/>
        </w:rPr>
      </w:pPr>
    </w:p>
    <w:p w14:paraId="3610F077" w14:textId="77777777" w:rsidR="00B20064" w:rsidRDefault="00B20064" w:rsidP="00B20064">
      <w:pPr>
        <w:rPr>
          <w:sz w:val="24"/>
          <w:szCs w:val="24"/>
        </w:rPr>
      </w:pPr>
      <w:r w:rsidRPr="00097E25">
        <w:rPr>
          <w:sz w:val="24"/>
          <w:szCs w:val="24"/>
        </w:rPr>
        <w:t>Important Deadlines</w:t>
      </w:r>
      <w:r>
        <w:rPr>
          <w:sz w:val="24"/>
          <w:szCs w:val="24"/>
        </w:rPr>
        <w:t xml:space="preserve">: </w:t>
      </w:r>
      <w:hyperlink r:id="rId7" w:history="1">
        <w:r w:rsidRPr="002278F0">
          <w:rPr>
            <w:rStyle w:val="Hyperlink"/>
            <w:rFonts w:eastAsiaTheme="majorEastAsia"/>
            <w:sz w:val="24"/>
            <w:szCs w:val="24"/>
          </w:rPr>
          <w:t>https://www.sjsu.edu/registrar/calendar/spring-2025.php</w:t>
        </w:r>
      </w:hyperlink>
    </w:p>
    <w:p w14:paraId="42E5CB37" w14:textId="77777777" w:rsidR="00B20064" w:rsidRPr="00097E25" w:rsidRDefault="00B20064" w:rsidP="00B20064">
      <w:pPr>
        <w:rPr>
          <w:sz w:val="24"/>
          <w:szCs w:val="24"/>
        </w:rPr>
      </w:pPr>
    </w:p>
    <w:p w14:paraId="04B1C97C" w14:textId="77777777" w:rsidR="00B20064" w:rsidRDefault="00B20064" w:rsidP="00B20064">
      <w:pPr>
        <w:rPr>
          <w:color w:val="0000FF"/>
          <w:sz w:val="24"/>
          <w:szCs w:val="24"/>
          <w:u w:val="single"/>
        </w:rPr>
      </w:pPr>
      <w:r w:rsidRPr="00097E25">
        <w:rPr>
          <w:sz w:val="24"/>
          <w:szCs w:val="24"/>
        </w:rPr>
        <w:t xml:space="preserve">Add/Drop: </w:t>
      </w:r>
      <w:hyperlink r:id="rId8" w:history="1">
        <w:r w:rsidRPr="00097E25">
          <w:rPr>
            <w:color w:val="0000FF"/>
            <w:sz w:val="24"/>
            <w:szCs w:val="24"/>
            <w:u w:val="single"/>
          </w:rPr>
          <w:t>https://www.sjsu.edu/ue/student-petitions/drops/index.php</w:t>
        </w:r>
      </w:hyperlink>
    </w:p>
    <w:p w14:paraId="338B5EFB" w14:textId="77777777" w:rsidR="00B20064" w:rsidRDefault="00B20064" w:rsidP="00B20064">
      <w:pPr>
        <w:rPr>
          <w:sz w:val="24"/>
          <w:szCs w:val="24"/>
        </w:rPr>
      </w:pPr>
      <w:r w:rsidRPr="00097E25">
        <w:rPr>
          <w:sz w:val="24"/>
          <w:szCs w:val="24"/>
        </w:rPr>
        <w:t xml:space="preserve">Information about the latest changes and news is available at the Advising Hub at </w:t>
      </w:r>
      <w:hyperlink r:id="rId9" w:history="1">
        <w:r w:rsidRPr="00097E25">
          <w:rPr>
            <w:color w:val="0000FF"/>
            <w:sz w:val="24"/>
            <w:szCs w:val="24"/>
            <w:u w:val="single"/>
          </w:rPr>
          <w:t>http://www.sjsu.edu/advising</w:t>
        </w:r>
      </w:hyperlink>
      <w:r w:rsidRPr="00097E25">
        <w:rPr>
          <w:sz w:val="24"/>
          <w:szCs w:val="24"/>
        </w:rPr>
        <w:t xml:space="preserve">. </w:t>
      </w:r>
    </w:p>
    <w:p w14:paraId="6301C943" w14:textId="77777777" w:rsidR="00B20064" w:rsidRDefault="00B20064" w:rsidP="00B20064">
      <w:pPr>
        <w:autoSpaceDE w:val="0"/>
        <w:autoSpaceDN w:val="0"/>
        <w:adjustRightInd w:val="0"/>
        <w:rPr>
          <w:sz w:val="24"/>
          <w:szCs w:val="24"/>
        </w:rPr>
      </w:pPr>
    </w:p>
    <w:p w14:paraId="62B76732" w14:textId="77777777" w:rsidR="00B20064" w:rsidRDefault="00B20064" w:rsidP="00791E35">
      <w:pPr>
        <w:rPr>
          <w:b/>
          <w:i/>
          <w:sz w:val="24"/>
          <w:szCs w:val="24"/>
        </w:rPr>
      </w:pPr>
    </w:p>
    <w:p w14:paraId="63C6448C" w14:textId="7279C681" w:rsidR="00791E35" w:rsidRPr="00C24928" w:rsidRDefault="00791E35" w:rsidP="00791E35">
      <w:pPr>
        <w:rPr>
          <w:b/>
          <w:i/>
          <w:sz w:val="24"/>
          <w:szCs w:val="24"/>
        </w:rPr>
      </w:pPr>
      <w:r w:rsidRPr="00C24928">
        <w:rPr>
          <w:b/>
          <w:i/>
          <w:sz w:val="24"/>
          <w:szCs w:val="24"/>
        </w:rPr>
        <w:t>REQUIRED BOOKS</w:t>
      </w:r>
    </w:p>
    <w:p w14:paraId="4840A805" w14:textId="77777777" w:rsidR="00791E35" w:rsidRPr="00C24928" w:rsidRDefault="00791E35" w:rsidP="00791E35">
      <w:pPr>
        <w:rPr>
          <w:b/>
          <w:i/>
          <w:sz w:val="24"/>
          <w:szCs w:val="24"/>
        </w:rPr>
      </w:pPr>
    </w:p>
    <w:p w14:paraId="737A96A3" w14:textId="77777777" w:rsidR="00791E35" w:rsidRPr="003E1E4E" w:rsidRDefault="00791E35" w:rsidP="00791E35">
      <w:pPr>
        <w:rPr>
          <w:iCs/>
          <w:sz w:val="28"/>
          <w:szCs w:val="28"/>
        </w:rPr>
      </w:pPr>
      <w:r w:rsidRPr="00C24928">
        <w:rPr>
          <w:iCs/>
          <w:sz w:val="28"/>
          <w:szCs w:val="28"/>
        </w:rPr>
        <w:t xml:space="preserve">1. </w:t>
      </w:r>
      <w:r w:rsidRPr="00C24928">
        <w:rPr>
          <w:i/>
          <w:iCs/>
          <w:sz w:val="28"/>
          <w:szCs w:val="28"/>
        </w:rPr>
        <w:t>Eco</w:t>
      </w:r>
      <w:r>
        <w:rPr>
          <w:i/>
          <w:iCs/>
          <w:sz w:val="28"/>
          <w:szCs w:val="28"/>
        </w:rPr>
        <w:t>nomics Today: The Macro View, 21</w:t>
      </w:r>
      <w:r w:rsidRPr="00BF3DB7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Pr="00C24928">
        <w:rPr>
          <w:i/>
          <w:iCs/>
          <w:sz w:val="28"/>
          <w:szCs w:val="28"/>
        </w:rPr>
        <w:t xml:space="preserve">edition </w:t>
      </w:r>
      <w:r w:rsidRPr="00C24928">
        <w:rPr>
          <w:iCs/>
          <w:sz w:val="28"/>
          <w:szCs w:val="28"/>
        </w:rPr>
        <w:t>by Miller</w:t>
      </w:r>
      <w:r w:rsidRPr="003E1E4E">
        <w:rPr>
          <w:b/>
          <w:iCs/>
          <w:sz w:val="28"/>
          <w:szCs w:val="28"/>
        </w:rPr>
        <w:t xml:space="preserve"> with My</w:t>
      </w:r>
      <w:r>
        <w:rPr>
          <w:b/>
          <w:iCs/>
          <w:sz w:val="28"/>
          <w:szCs w:val="28"/>
        </w:rPr>
        <w:t xml:space="preserve">EconLab </w:t>
      </w:r>
    </w:p>
    <w:p w14:paraId="40F1EEB7" w14:textId="77777777" w:rsidR="00791E35" w:rsidRPr="00C24928" w:rsidRDefault="00791E35" w:rsidP="00791E35">
      <w:pPr>
        <w:rPr>
          <w:iCs/>
          <w:sz w:val="28"/>
          <w:szCs w:val="28"/>
        </w:rPr>
      </w:pPr>
    </w:p>
    <w:p w14:paraId="1C5FB3EE" w14:textId="77777777" w:rsidR="00791E35" w:rsidRPr="00C24928" w:rsidRDefault="00791E35" w:rsidP="00791E35">
      <w:pPr>
        <w:rPr>
          <w:sz w:val="28"/>
          <w:szCs w:val="28"/>
        </w:rPr>
      </w:pPr>
      <w:r w:rsidRPr="00C24928">
        <w:rPr>
          <w:iCs/>
          <w:sz w:val="28"/>
          <w:szCs w:val="28"/>
        </w:rPr>
        <w:t>2</w:t>
      </w:r>
      <w:r w:rsidRPr="00C24928">
        <w:rPr>
          <w:i/>
          <w:iCs/>
          <w:sz w:val="28"/>
          <w:szCs w:val="28"/>
        </w:rPr>
        <w:t>. The Economics of Macro Issues</w:t>
      </w:r>
      <w:r w:rsidRPr="00C24928">
        <w:rPr>
          <w:sz w:val="28"/>
          <w:szCs w:val="28"/>
        </w:rPr>
        <w:t xml:space="preserve">, </w:t>
      </w:r>
      <w:r w:rsidRPr="00C24928">
        <w:rPr>
          <w:i/>
          <w:sz w:val="28"/>
          <w:szCs w:val="28"/>
        </w:rPr>
        <w:t>8</w:t>
      </w:r>
      <w:r w:rsidRPr="00C24928">
        <w:rPr>
          <w:i/>
          <w:iCs/>
          <w:sz w:val="28"/>
          <w:szCs w:val="28"/>
          <w:vertAlign w:val="superscript"/>
        </w:rPr>
        <w:t>th</w:t>
      </w:r>
      <w:r w:rsidRPr="00C24928">
        <w:rPr>
          <w:i/>
          <w:iCs/>
          <w:sz w:val="28"/>
          <w:szCs w:val="28"/>
        </w:rPr>
        <w:t xml:space="preserve"> edition</w:t>
      </w:r>
      <w:r w:rsidRPr="00C24928">
        <w:rPr>
          <w:sz w:val="28"/>
          <w:szCs w:val="28"/>
        </w:rPr>
        <w:t xml:space="preserve"> by Miller and Benjamin</w:t>
      </w:r>
    </w:p>
    <w:p w14:paraId="1E8675F3" w14:textId="77777777" w:rsidR="00791E35" w:rsidRPr="00C24928" w:rsidRDefault="00791E35" w:rsidP="00791E35">
      <w:pPr>
        <w:rPr>
          <w:sz w:val="28"/>
          <w:szCs w:val="28"/>
        </w:rPr>
      </w:pPr>
    </w:p>
    <w:p w14:paraId="27679F81" w14:textId="77777777" w:rsidR="00791E35" w:rsidRPr="00C24928" w:rsidRDefault="00791E35" w:rsidP="00791E35">
      <w:pPr>
        <w:rPr>
          <w:sz w:val="28"/>
          <w:szCs w:val="28"/>
        </w:rPr>
      </w:pPr>
      <w:r w:rsidRPr="00C24928">
        <w:rPr>
          <w:sz w:val="28"/>
          <w:szCs w:val="28"/>
        </w:rPr>
        <w:t xml:space="preserve">3. </w:t>
      </w:r>
      <w:r w:rsidRPr="00C24928">
        <w:rPr>
          <w:i/>
          <w:sz w:val="28"/>
          <w:szCs w:val="28"/>
        </w:rPr>
        <w:t>Economics in One Lesson</w:t>
      </w:r>
      <w:r w:rsidRPr="00C24928">
        <w:rPr>
          <w:sz w:val="28"/>
          <w:szCs w:val="28"/>
        </w:rPr>
        <w:t>,</w:t>
      </w:r>
      <w:r>
        <w:rPr>
          <w:sz w:val="28"/>
          <w:szCs w:val="28"/>
        </w:rPr>
        <w:t xml:space="preserve"> by</w:t>
      </w:r>
      <w:r w:rsidRPr="00C24928">
        <w:rPr>
          <w:sz w:val="28"/>
          <w:szCs w:val="28"/>
        </w:rPr>
        <w:t xml:space="preserve"> Hazlitt</w:t>
      </w:r>
    </w:p>
    <w:p w14:paraId="4D5EE27E" w14:textId="77777777" w:rsidR="00791E35" w:rsidRDefault="00791E35" w:rsidP="00791E35">
      <w:pPr>
        <w:rPr>
          <w:b/>
          <w:sz w:val="24"/>
          <w:szCs w:val="24"/>
        </w:rPr>
      </w:pPr>
    </w:p>
    <w:p w14:paraId="4C23D251" w14:textId="77777777" w:rsidR="00791E35" w:rsidRDefault="00791E35" w:rsidP="00791E35">
      <w:pPr>
        <w:rPr>
          <w:sz w:val="24"/>
          <w:szCs w:val="24"/>
        </w:rPr>
      </w:pPr>
    </w:p>
    <w:p w14:paraId="15483F66" w14:textId="32D17FF1" w:rsidR="00791E35" w:rsidRDefault="00791E35" w:rsidP="00791E35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It is recommended that books</w:t>
      </w:r>
      <w:r w:rsidRPr="00A32D01">
        <w:rPr>
          <w:b/>
          <w:sz w:val="28"/>
          <w:szCs w:val="28"/>
          <w:highlight w:val="yellow"/>
        </w:rPr>
        <w:t xml:space="preserve"> be purchased through the </w:t>
      </w:r>
      <w:r w:rsidR="00B20064">
        <w:rPr>
          <w:b/>
          <w:sz w:val="28"/>
          <w:szCs w:val="28"/>
          <w:highlight w:val="yellow"/>
        </w:rPr>
        <w:t>SJSU</w:t>
      </w:r>
      <w:r w:rsidRPr="00A32D01">
        <w:rPr>
          <w:b/>
          <w:sz w:val="28"/>
          <w:szCs w:val="28"/>
          <w:highlight w:val="yellow"/>
        </w:rPr>
        <w:t xml:space="preserve"> Bookstore</w:t>
      </w:r>
    </w:p>
    <w:p w14:paraId="2D0C46BF" w14:textId="77777777" w:rsidR="00791E35" w:rsidRDefault="00791E35" w:rsidP="00791E35">
      <w:pPr>
        <w:rPr>
          <w:b/>
          <w:sz w:val="28"/>
          <w:szCs w:val="28"/>
        </w:rPr>
      </w:pPr>
    </w:p>
    <w:p w14:paraId="4B02DAA3" w14:textId="77777777" w:rsidR="00791E35" w:rsidRPr="00F47ECA" w:rsidRDefault="00791E35" w:rsidP="00791E35">
      <w:pPr>
        <w:rPr>
          <w:sz w:val="28"/>
          <w:szCs w:val="28"/>
        </w:rPr>
      </w:pPr>
      <w:r w:rsidRPr="00F47ECA">
        <w:rPr>
          <w:b/>
          <w:sz w:val="28"/>
          <w:szCs w:val="28"/>
        </w:rPr>
        <w:t>Books 1. and  2.</w:t>
      </w:r>
      <w:r w:rsidRPr="00F47ECA">
        <w:rPr>
          <w:sz w:val="28"/>
          <w:szCs w:val="28"/>
        </w:rPr>
        <w:t xml:space="preserve"> above </w:t>
      </w:r>
      <w:r w:rsidRPr="00F47ECA">
        <w:rPr>
          <w:sz w:val="28"/>
          <w:szCs w:val="28"/>
          <w:highlight w:val="yellow"/>
        </w:rPr>
        <w:t>can also be purchased</w:t>
      </w:r>
      <w:r w:rsidRPr="00F47ECA">
        <w:rPr>
          <w:sz w:val="28"/>
          <w:szCs w:val="28"/>
        </w:rPr>
        <w:t xml:space="preserve"> as </w:t>
      </w:r>
      <w:r w:rsidRPr="00F47ECA">
        <w:rPr>
          <w:color w:val="FF0000"/>
          <w:sz w:val="28"/>
          <w:szCs w:val="28"/>
        </w:rPr>
        <w:t xml:space="preserve">e-texts </w:t>
      </w:r>
      <w:r w:rsidRPr="00F47ECA">
        <w:rPr>
          <w:sz w:val="28"/>
          <w:szCs w:val="28"/>
        </w:rPr>
        <w:t xml:space="preserve">directly from Pearson (the publisher). </w:t>
      </w:r>
    </w:p>
    <w:p w14:paraId="478A8378" w14:textId="77777777" w:rsidR="00791E35" w:rsidRPr="00F47ECA" w:rsidRDefault="00791E35" w:rsidP="00791E35">
      <w:pPr>
        <w:rPr>
          <w:sz w:val="28"/>
          <w:szCs w:val="28"/>
        </w:rPr>
      </w:pPr>
    </w:p>
    <w:p w14:paraId="27E26DC9" w14:textId="77777777" w:rsidR="00791E35" w:rsidRPr="00F47ECA" w:rsidRDefault="00791E35" w:rsidP="00791E35">
      <w:pPr>
        <w:rPr>
          <w:sz w:val="28"/>
          <w:szCs w:val="28"/>
        </w:rPr>
      </w:pPr>
      <w:r w:rsidRPr="00F47ECA">
        <w:rPr>
          <w:b/>
          <w:sz w:val="28"/>
          <w:szCs w:val="28"/>
        </w:rPr>
        <w:t>Book 3.</w:t>
      </w:r>
      <w:r w:rsidRPr="00F47ECA">
        <w:rPr>
          <w:sz w:val="28"/>
          <w:szCs w:val="28"/>
        </w:rPr>
        <w:t xml:space="preserve"> above (Hazlitt) </w:t>
      </w:r>
      <w:r w:rsidRPr="00F47ECA">
        <w:rPr>
          <w:sz w:val="28"/>
          <w:szCs w:val="28"/>
          <w:highlight w:val="yellow"/>
        </w:rPr>
        <w:t>can also be purchased</w:t>
      </w:r>
      <w:r w:rsidRPr="00F47ECA">
        <w:rPr>
          <w:sz w:val="28"/>
          <w:szCs w:val="28"/>
        </w:rPr>
        <w:t xml:space="preserve"> on Amazon. It does not matter what edition/spe</w:t>
      </w:r>
      <w:r>
        <w:rPr>
          <w:sz w:val="28"/>
          <w:szCs w:val="28"/>
        </w:rPr>
        <w:t xml:space="preserve">cific version you buy. So, do not </w:t>
      </w:r>
      <w:r w:rsidRPr="00F47ECA">
        <w:rPr>
          <w:sz w:val="28"/>
          <w:szCs w:val="28"/>
        </w:rPr>
        <w:t>be confused by the different book covers that are available</w:t>
      </w:r>
      <w:r>
        <w:rPr>
          <w:sz w:val="28"/>
          <w:szCs w:val="28"/>
        </w:rPr>
        <w:t xml:space="preserve"> on Amazon (if you purchase through them)</w:t>
      </w:r>
      <w:r w:rsidRPr="00F47ECA">
        <w:rPr>
          <w:sz w:val="28"/>
          <w:szCs w:val="28"/>
        </w:rPr>
        <w:t xml:space="preserve">. As long as the book is </w:t>
      </w:r>
      <w:r w:rsidRPr="00F47ECA">
        <w:rPr>
          <w:i/>
          <w:sz w:val="28"/>
          <w:szCs w:val="28"/>
        </w:rPr>
        <w:t>Economics in One Lesson</w:t>
      </w:r>
      <w:r w:rsidRPr="00F47ECA">
        <w:rPr>
          <w:sz w:val="28"/>
          <w:szCs w:val="28"/>
        </w:rPr>
        <w:t xml:space="preserve"> by Henry Hazlitt you will be fine. </w:t>
      </w:r>
    </w:p>
    <w:p w14:paraId="349A6DAB" w14:textId="77777777" w:rsidR="00791E35" w:rsidRPr="00F47ECA" w:rsidRDefault="00791E35" w:rsidP="00791E35">
      <w:pPr>
        <w:rPr>
          <w:sz w:val="28"/>
          <w:szCs w:val="28"/>
        </w:rPr>
      </w:pPr>
    </w:p>
    <w:p w14:paraId="236E150F" w14:textId="77777777" w:rsidR="00791E35" w:rsidRPr="00F47ECA" w:rsidRDefault="00791E35" w:rsidP="00791E35">
      <w:pPr>
        <w:rPr>
          <w:b/>
          <w:i/>
          <w:sz w:val="28"/>
          <w:szCs w:val="28"/>
        </w:rPr>
      </w:pPr>
      <w:r w:rsidRPr="00F47ECA">
        <w:rPr>
          <w:b/>
          <w:i/>
          <w:sz w:val="28"/>
          <w:szCs w:val="28"/>
          <w:highlight w:val="yellow"/>
        </w:rPr>
        <w:t>You have to purchase the My</w:t>
      </w:r>
      <w:r>
        <w:rPr>
          <w:b/>
          <w:i/>
          <w:sz w:val="28"/>
          <w:szCs w:val="28"/>
          <w:highlight w:val="yellow"/>
        </w:rPr>
        <w:t>Econ</w:t>
      </w:r>
      <w:r w:rsidRPr="00F47ECA">
        <w:rPr>
          <w:b/>
          <w:i/>
          <w:sz w:val="28"/>
          <w:szCs w:val="28"/>
          <w:highlight w:val="yellow"/>
        </w:rPr>
        <w:t>Lab access for the textbook (book 1.)</w:t>
      </w:r>
      <w:r w:rsidRPr="00F47ECA">
        <w:rPr>
          <w:b/>
          <w:i/>
          <w:sz w:val="28"/>
          <w:szCs w:val="28"/>
        </w:rPr>
        <w:t xml:space="preserve"> </w:t>
      </w:r>
    </w:p>
    <w:p w14:paraId="512AB56B" w14:textId="77777777" w:rsidR="00791E35" w:rsidRPr="00F47ECA" w:rsidRDefault="00791E35" w:rsidP="00791E35">
      <w:pPr>
        <w:rPr>
          <w:i/>
          <w:sz w:val="28"/>
          <w:szCs w:val="28"/>
        </w:rPr>
      </w:pPr>
      <w:r w:rsidRPr="00F47ECA">
        <w:rPr>
          <w:i/>
          <w:sz w:val="28"/>
          <w:szCs w:val="28"/>
        </w:rPr>
        <w:t>My</w:t>
      </w:r>
      <w:r>
        <w:rPr>
          <w:i/>
          <w:sz w:val="28"/>
          <w:szCs w:val="28"/>
        </w:rPr>
        <w:t>Econ</w:t>
      </w:r>
      <w:r w:rsidRPr="00F47ECA">
        <w:rPr>
          <w:i/>
          <w:sz w:val="28"/>
          <w:szCs w:val="28"/>
        </w:rPr>
        <w:t>Lab is</w:t>
      </w:r>
      <w:r>
        <w:rPr>
          <w:i/>
          <w:sz w:val="28"/>
          <w:szCs w:val="28"/>
        </w:rPr>
        <w:t xml:space="preserve"> the online program that Pearson (the publisher)</w:t>
      </w:r>
      <w:r w:rsidRPr="00F47ECA">
        <w:rPr>
          <w:i/>
          <w:sz w:val="28"/>
          <w:szCs w:val="28"/>
        </w:rPr>
        <w:t xml:space="preserve"> provides that allows the professor to create practice assignments, tests, and the Final. Therefore, you </w:t>
      </w:r>
      <w:r w:rsidRPr="00F47ECA">
        <w:rPr>
          <w:b/>
          <w:i/>
          <w:sz w:val="28"/>
          <w:szCs w:val="28"/>
        </w:rPr>
        <w:t>MUST</w:t>
      </w:r>
      <w:r>
        <w:rPr>
          <w:i/>
          <w:sz w:val="28"/>
          <w:szCs w:val="28"/>
        </w:rPr>
        <w:t xml:space="preserve"> purchase</w:t>
      </w:r>
      <w:r w:rsidRPr="00F47ECA">
        <w:rPr>
          <w:i/>
          <w:sz w:val="28"/>
          <w:szCs w:val="28"/>
        </w:rPr>
        <w:t xml:space="preserve"> the </w:t>
      </w:r>
      <w:r w:rsidRPr="00F47ECA">
        <w:rPr>
          <w:b/>
          <w:i/>
          <w:sz w:val="28"/>
          <w:szCs w:val="28"/>
        </w:rPr>
        <w:t xml:space="preserve">textbook </w:t>
      </w:r>
      <w:r w:rsidRPr="00D222A1">
        <w:rPr>
          <w:b/>
          <w:i/>
          <w:sz w:val="28"/>
          <w:szCs w:val="28"/>
          <w:highlight w:val="yellow"/>
        </w:rPr>
        <w:t>and</w:t>
      </w:r>
      <w:r w:rsidRPr="00F47ECA">
        <w:rPr>
          <w:b/>
          <w:i/>
          <w:sz w:val="28"/>
          <w:szCs w:val="28"/>
        </w:rPr>
        <w:t xml:space="preserve"> My</w:t>
      </w:r>
      <w:r>
        <w:rPr>
          <w:b/>
          <w:i/>
          <w:sz w:val="28"/>
          <w:szCs w:val="28"/>
        </w:rPr>
        <w:t>Econ</w:t>
      </w:r>
      <w:r w:rsidRPr="00F47ECA">
        <w:rPr>
          <w:b/>
          <w:i/>
          <w:sz w:val="28"/>
          <w:szCs w:val="28"/>
        </w:rPr>
        <w:t>Lab access</w:t>
      </w:r>
      <w:r w:rsidRPr="00F47ECA">
        <w:rPr>
          <w:i/>
          <w:sz w:val="28"/>
          <w:szCs w:val="28"/>
        </w:rPr>
        <w:t xml:space="preserve"> in order to be in this class. </w:t>
      </w:r>
    </w:p>
    <w:p w14:paraId="6E7EA2F5" w14:textId="77777777" w:rsidR="00791E35" w:rsidRPr="00F47ECA" w:rsidRDefault="00791E35" w:rsidP="00791E35">
      <w:pPr>
        <w:rPr>
          <w:i/>
          <w:sz w:val="28"/>
          <w:szCs w:val="28"/>
        </w:rPr>
      </w:pPr>
      <w:r w:rsidRPr="00F47ECA">
        <w:rPr>
          <w:i/>
          <w:sz w:val="28"/>
          <w:szCs w:val="28"/>
        </w:rPr>
        <w:t xml:space="preserve">So, do not just borrow a </w:t>
      </w:r>
      <w:r>
        <w:rPr>
          <w:i/>
          <w:sz w:val="28"/>
          <w:szCs w:val="28"/>
        </w:rPr>
        <w:t xml:space="preserve">physical (printed) </w:t>
      </w:r>
      <w:r w:rsidRPr="00F47ECA">
        <w:rPr>
          <w:i/>
          <w:sz w:val="28"/>
          <w:szCs w:val="28"/>
        </w:rPr>
        <w:t xml:space="preserve">textbook from a friend who has taken my class before—you need to purchase the </w:t>
      </w:r>
      <w:r w:rsidRPr="00F47ECA">
        <w:rPr>
          <w:i/>
          <w:sz w:val="28"/>
          <w:szCs w:val="28"/>
          <w:highlight w:val="yellow"/>
        </w:rPr>
        <w:t xml:space="preserve">Miller textbook (book 1. above) </w:t>
      </w:r>
      <w:r w:rsidRPr="00F47ECA">
        <w:rPr>
          <w:b/>
          <w:i/>
          <w:sz w:val="28"/>
          <w:szCs w:val="28"/>
          <w:highlight w:val="yellow"/>
        </w:rPr>
        <w:t>and</w:t>
      </w:r>
      <w:r w:rsidRPr="00F47ECA">
        <w:rPr>
          <w:i/>
          <w:sz w:val="28"/>
          <w:szCs w:val="28"/>
          <w:highlight w:val="yellow"/>
        </w:rPr>
        <w:t xml:space="preserve"> My</w:t>
      </w:r>
      <w:r>
        <w:rPr>
          <w:i/>
          <w:sz w:val="28"/>
          <w:szCs w:val="28"/>
          <w:highlight w:val="yellow"/>
        </w:rPr>
        <w:t>Econ</w:t>
      </w:r>
      <w:r w:rsidRPr="00F47ECA">
        <w:rPr>
          <w:i/>
          <w:sz w:val="28"/>
          <w:szCs w:val="28"/>
          <w:highlight w:val="yellow"/>
        </w:rPr>
        <w:t>Lab access.</w:t>
      </w:r>
    </w:p>
    <w:p w14:paraId="0B3E9016" w14:textId="77777777" w:rsidR="00791E35" w:rsidRPr="00F47ECA" w:rsidRDefault="00791E35" w:rsidP="00791E35">
      <w:pPr>
        <w:rPr>
          <w:i/>
          <w:sz w:val="28"/>
          <w:szCs w:val="28"/>
        </w:rPr>
      </w:pPr>
    </w:p>
    <w:p w14:paraId="7A2A51DD" w14:textId="77777777" w:rsidR="00791E35" w:rsidRPr="00F47ECA" w:rsidRDefault="00791E35" w:rsidP="00791E35">
      <w:pPr>
        <w:rPr>
          <w:i/>
          <w:color w:val="FF0000"/>
          <w:sz w:val="28"/>
          <w:szCs w:val="28"/>
        </w:rPr>
      </w:pPr>
      <w:r w:rsidRPr="00F47ECA">
        <w:rPr>
          <w:i/>
          <w:color w:val="FF0000"/>
          <w:sz w:val="28"/>
          <w:szCs w:val="28"/>
        </w:rPr>
        <w:t xml:space="preserve">The bottom line is that you need the </w:t>
      </w:r>
      <w:r w:rsidRPr="00F47ECA">
        <w:rPr>
          <w:b/>
          <w:i/>
          <w:color w:val="FF0000"/>
          <w:sz w:val="28"/>
          <w:szCs w:val="28"/>
        </w:rPr>
        <w:t>EXACT</w:t>
      </w:r>
      <w:r w:rsidRPr="00F47ECA">
        <w:rPr>
          <w:i/>
          <w:color w:val="FF0000"/>
          <w:sz w:val="28"/>
          <w:szCs w:val="28"/>
        </w:rPr>
        <w:t xml:space="preserve"> books (author, title, edition, etc.) listed above and on the De Anza College Bookstore website. </w:t>
      </w:r>
    </w:p>
    <w:p w14:paraId="44937C21" w14:textId="77777777" w:rsidR="00791E35" w:rsidRDefault="00791E35" w:rsidP="00791E35">
      <w:pPr>
        <w:rPr>
          <w:b/>
          <w:sz w:val="28"/>
          <w:szCs w:val="28"/>
        </w:rPr>
      </w:pPr>
    </w:p>
    <w:p w14:paraId="690DC6BE" w14:textId="77777777" w:rsidR="00791E35" w:rsidRDefault="00791E35" w:rsidP="00791E35">
      <w:pPr>
        <w:keepNext/>
        <w:outlineLvl w:val="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GRADES AND MAKE-UP POLICY</w:t>
      </w:r>
    </w:p>
    <w:p w14:paraId="508E4F2C" w14:textId="77777777" w:rsidR="00791E35" w:rsidRDefault="00791E35" w:rsidP="00791E35">
      <w:pPr>
        <w:jc w:val="center"/>
        <w:rPr>
          <w:b/>
          <w:i/>
          <w:sz w:val="28"/>
          <w:szCs w:val="28"/>
        </w:rPr>
      </w:pPr>
    </w:p>
    <w:p w14:paraId="7E803741" w14:textId="77777777" w:rsidR="00791E35" w:rsidRPr="00B20064" w:rsidRDefault="00791E35" w:rsidP="00791E35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0D17BD">
        <w:rPr>
          <w:sz w:val="24"/>
          <w:szCs w:val="24"/>
        </w:rPr>
        <w:t xml:space="preserve">Five tests: the </w:t>
      </w:r>
      <w:r>
        <w:rPr>
          <w:b/>
          <w:sz w:val="24"/>
          <w:szCs w:val="24"/>
          <w:highlight w:val="yellow"/>
        </w:rPr>
        <w:t xml:space="preserve">highest </w:t>
      </w:r>
      <w:r w:rsidRPr="00C76F92">
        <w:rPr>
          <w:b/>
          <w:sz w:val="24"/>
          <w:szCs w:val="24"/>
          <w:highlight w:val="yellow"/>
        </w:rPr>
        <w:t>three</w:t>
      </w:r>
      <w:r w:rsidRPr="000D17BD">
        <w:rPr>
          <w:sz w:val="24"/>
          <w:szCs w:val="24"/>
        </w:rPr>
        <w:t xml:space="preserve"> will count—(even if </w:t>
      </w:r>
      <w:r>
        <w:rPr>
          <w:sz w:val="24"/>
          <w:szCs w:val="24"/>
        </w:rPr>
        <w:t>you get an “A” on the first three</w:t>
      </w:r>
      <w:r w:rsidRPr="000D17BD">
        <w:rPr>
          <w:sz w:val="24"/>
          <w:szCs w:val="24"/>
        </w:rPr>
        <w:t xml:space="preserve"> tests, I highly recommend that you do not slack off. The Final will cover material from all the tests and you are required to take the Final) </w:t>
      </w:r>
      <w:r w:rsidRPr="000D17BD">
        <w:rPr>
          <w:b/>
          <w:i/>
          <w:sz w:val="24"/>
          <w:szCs w:val="24"/>
        </w:rPr>
        <w:t xml:space="preserve">100 points </w:t>
      </w:r>
      <w:r w:rsidRPr="000D17BD">
        <w:rPr>
          <w:b/>
          <w:i/>
          <w:sz w:val="24"/>
          <w:szCs w:val="24"/>
          <w:highlight w:val="cyan"/>
        </w:rPr>
        <w:t>each</w:t>
      </w:r>
    </w:p>
    <w:p w14:paraId="17D4A483" w14:textId="5495BFA6" w:rsidR="00791E35" w:rsidRPr="00A4190E" w:rsidRDefault="00B20064" w:rsidP="00791E35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A4190E">
        <w:rPr>
          <w:bCs/>
          <w:iCs/>
          <w:sz w:val="24"/>
          <w:szCs w:val="24"/>
        </w:rPr>
        <w:t>Canvas Homework Assignments</w:t>
      </w:r>
      <w:r w:rsidR="00A4190E" w:rsidRPr="00A4190E">
        <w:rPr>
          <w:bCs/>
          <w:iCs/>
          <w:sz w:val="24"/>
          <w:szCs w:val="24"/>
        </w:rPr>
        <w:t xml:space="preserve">: </w:t>
      </w:r>
      <w:r w:rsidR="00A4190E" w:rsidRPr="00A4190E">
        <w:rPr>
          <w:sz w:val="24"/>
          <w:szCs w:val="24"/>
        </w:rPr>
        <w:t>One paragraph summary for each of the chapters in the two “blue books” for each of the five units</w:t>
      </w:r>
      <w:r w:rsidR="00A4190E" w:rsidRPr="00A4190E">
        <w:rPr>
          <w:b/>
          <w:i/>
          <w:sz w:val="24"/>
          <w:szCs w:val="24"/>
        </w:rPr>
        <w:t xml:space="preserve"> 40</w:t>
      </w:r>
      <w:r w:rsidRPr="00A4190E">
        <w:rPr>
          <w:b/>
          <w:i/>
          <w:sz w:val="24"/>
          <w:szCs w:val="24"/>
        </w:rPr>
        <w:t xml:space="preserve"> points </w:t>
      </w:r>
      <w:r w:rsidRPr="00A4190E">
        <w:rPr>
          <w:b/>
          <w:i/>
          <w:sz w:val="24"/>
          <w:szCs w:val="24"/>
          <w:highlight w:val="cyan"/>
        </w:rPr>
        <w:t>each</w:t>
      </w:r>
    </w:p>
    <w:p w14:paraId="53B7FEA5" w14:textId="2AA8E5A9" w:rsidR="00791E35" w:rsidRPr="003A56D1" w:rsidRDefault="00791E35" w:rsidP="00791E35">
      <w:pPr>
        <w:numPr>
          <w:ilvl w:val="0"/>
          <w:numId w:val="1"/>
        </w:numPr>
        <w:spacing w:after="200" w:line="276" w:lineRule="auto"/>
        <w:rPr>
          <w:b/>
          <w:i/>
          <w:sz w:val="24"/>
          <w:szCs w:val="24"/>
        </w:rPr>
      </w:pPr>
      <w:r w:rsidRPr="000D17BD">
        <w:rPr>
          <w:bCs/>
          <w:iCs/>
          <w:sz w:val="24"/>
          <w:szCs w:val="24"/>
        </w:rPr>
        <w:t>Fina</w:t>
      </w:r>
      <w:r>
        <w:rPr>
          <w:bCs/>
          <w:iCs/>
          <w:sz w:val="24"/>
          <w:szCs w:val="24"/>
        </w:rPr>
        <w:t xml:space="preserve">l Exam: </w:t>
      </w:r>
      <w:r w:rsidR="00B20064" w:rsidRPr="00B20064">
        <w:rPr>
          <w:b/>
          <w:i/>
          <w:sz w:val="24"/>
          <w:szCs w:val="24"/>
        </w:rPr>
        <w:t>5</w:t>
      </w:r>
      <w:r w:rsidRPr="00B20064">
        <w:rPr>
          <w:b/>
          <w:i/>
          <w:sz w:val="24"/>
          <w:szCs w:val="24"/>
        </w:rPr>
        <w:t>00 points</w:t>
      </w:r>
    </w:p>
    <w:p w14:paraId="54B0DD9A" w14:textId="77777777" w:rsidR="00791E35" w:rsidRPr="00D154D5" w:rsidRDefault="00791E35" w:rsidP="00791E35">
      <w:pPr>
        <w:pStyle w:val="ListParagraph"/>
        <w:rPr>
          <w:bCs/>
          <w:iCs/>
          <w:sz w:val="28"/>
          <w:szCs w:val="28"/>
        </w:rPr>
      </w:pPr>
    </w:p>
    <w:p w14:paraId="7FEB0710" w14:textId="77777777" w:rsidR="00A4190E" w:rsidRPr="007006DE" w:rsidRDefault="00A4190E" w:rsidP="00A4190E">
      <w:pPr>
        <w:rPr>
          <w:bCs/>
          <w:sz w:val="24"/>
          <w:szCs w:val="24"/>
          <w:highlight w:val="yellow"/>
        </w:rPr>
      </w:pPr>
      <w:r w:rsidRPr="007006DE">
        <w:rPr>
          <w:b/>
          <w:sz w:val="24"/>
          <w:szCs w:val="24"/>
          <w:highlight w:val="yellow"/>
        </w:rPr>
        <w:t>FINAL EXAM:</w:t>
      </w:r>
      <w:r w:rsidRPr="007006DE">
        <w:rPr>
          <w:bCs/>
          <w:sz w:val="24"/>
          <w:szCs w:val="24"/>
          <w:highlight w:val="yellow"/>
        </w:rPr>
        <w:t xml:space="preserve"> NO BOOKS, NOTES OR “CHEAT SHEET,” OR ELECTRONIC DEVICES OF ANY KIND—DICTIONARIES, CALCULATORS, TRANSLATORS, ETC. </w:t>
      </w:r>
    </w:p>
    <w:p w14:paraId="767B0026" w14:textId="77777777" w:rsidR="00A4190E" w:rsidRPr="007006DE" w:rsidRDefault="00A4190E" w:rsidP="00A4190E">
      <w:pPr>
        <w:rPr>
          <w:bCs/>
          <w:sz w:val="24"/>
          <w:szCs w:val="24"/>
          <w:highlight w:val="yellow"/>
        </w:rPr>
      </w:pPr>
    </w:p>
    <w:p w14:paraId="67C19E13" w14:textId="77777777" w:rsidR="00A4190E" w:rsidRDefault="00A4190E" w:rsidP="00A4190E">
      <w:pPr>
        <w:rPr>
          <w:b/>
          <w:i/>
          <w:sz w:val="24"/>
          <w:szCs w:val="24"/>
        </w:rPr>
      </w:pPr>
      <w:r w:rsidRPr="007006DE">
        <w:rPr>
          <w:bCs/>
          <w:sz w:val="24"/>
          <w:szCs w:val="24"/>
          <w:highlight w:val="yellow"/>
        </w:rPr>
        <w:t>THEREFORE, IF YOU DID NOT ATTEND CLASS REGULARY</w:t>
      </w:r>
      <w:r>
        <w:rPr>
          <w:bCs/>
          <w:sz w:val="24"/>
          <w:szCs w:val="24"/>
          <w:highlight w:val="yellow"/>
        </w:rPr>
        <w:t xml:space="preserve"> (AND STAY)</w:t>
      </w:r>
      <w:r w:rsidRPr="007006DE">
        <w:rPr>
          <w:bCs/>
          <w:sz w:val="24"/>
          <w:szCs w:val="24"/>
          <w:highlight w:val="yellow"/>
        </w:rPr>
        <w:t xml:space="preserve"> AND DID NOT DO THE READING AT HOME, YOU WILL NOT KNOW THE INFORMATION “IN YOUR HEAD” AND YOU WILL MOST LIKELY FAIL THE FINAL EXAM.</w:t>
      </w:r>
    </w:p>
    <w:p w14:paraId="09DA2AE1" w14:textId="77777777" w:rsidR="00A4190E" w:rsidRDefault="00A4190E" w:rsidP="00A4190E">
      <w:pPr>
        <w:rPr>
          <w:b/>
          <w:i/>
          <w:sz w:val="24"/>
          <w:szCs w:val="24"/>
        </w:rPr>
      </w:pPr>
    </w:p>
    <w:p w14:paraId="11ABA367" w14:textId="24646A96" w:rsidR="00A4190E" w:rsidRDefault="00A4190E" w:rsidP="00A4190E">
      <w:pPr>
        <w:pStyle w:val="BodyText"/>
        <w:rPr>
          <w:bCs/>
          <w:szCs w:val="24"/>
        </w:rPr>
      </w:pPr>
      <w:r w:rsidRPr="002C6A9F">
        <w:rPr>
          <w:b w:val="0"/>
          <w:bCs/>
          <w:i w:val="0"/>
          <w:szCs w:val="24"/>
        </w:rPr>
        <w:lastRenderedPageBreak/>
        <w:t>Grades will be based</w:t>
      </w:r>
      <w:r>
        <w:rPr>
          <w:b w:val="0"/>
          <w:bCs/>
          <w:i w:val="0"/>
          <w:szCs w:val="24"/>
        </w:rPr>
        <w:t xml:space="preserve"> on the highest three tests</w:t>
      </w:r>
      <w:r w:rsidRPr="002C6A9F">
        <w:rPr>
          <w:b w:val="0"/>
          <w:bCs/>
          <w:i w:val="0"/>
          <w:szCs w:val="24"/>
        </w:rPr>
        <w:t xml:space="preserve"> (</w:t>
      </w:r>
      <w:r>
        <w:rPr>
          <w:b w:val="0"/>
          <w:bCs/>
          <w:i w:val="0"/>
          <w:szCs w:val="24"/>
        </w:rPr>
        <w:t>3</w:t>
      </w:r>
      <w:r w:rsidRPr="002C6A9F">
        <w:rPr>
          <w:b w:val="0"/>
          <w:bCs/>
          <w:i w:val="0"/>
          <w:szCs w:val="24"/>
        </w:rPr>
        <w:t xml:space="preserve">00 points maximum), </w:t>
      </w:r>
      <w:r>
        <w:rPr>
          <w:b w:val="0"/>
          <w:bCs/>
          <w:i w:val="0"/>
          <w:szCs w:val="24"/>
        </w:rPr>
        <w:t>Canvas Homework Assignments (200 points) and the Final (5</w:t>
      </w:r>
      <w:r w:rsidRPr="002C6A9F">
        <w:rPr>
          <w:b w:val="0"/>
          <w:bCs/>
          <w:i w:val="0"/>
          <w:szCs w:val="24"/>
        </w:rPr>
        <w:t>00 points m</w:t>
      </w:r>
      <w:r>
        <w:rPr>
          <w:b w:val="0"/>
          <w:bCs/>
          <w:i w:val="0"/>
          <w:szCs w:val="24"/>
        </w:rPr>
        <w:t>aximum). There will be a total</w:t>
      </w:r>
      <w:r w:rsidRPr="002C6A9F">
        <w:rPr>
          <w:b w:val="0"/>
          <w:bCs/>
          <w:i w:val="0"/>
          <w:szCs w:val="24"/>
        </w:rPr>
        <w:t xml:space="preserve"> of </w:t>
      </w:r>
      <w:r>
        <w:rPr>
          <w:bCs/>
          <w:i w:val="0"/>
          <w:szCs w:val="24"/>
        </w:rPr>
        <w:t>1,000</w:t>
      </w:r>
      <w:r w:rsidRPr="002C6A9F">
        <w:rPr>
          <w:bCs/>
          <w:i w:val="0"/>
          <w:szCs w:val="24"/>
        </w:rPr>
        <w:t xml:space="preserve"> points. </w:t>
      </w:r>
      <w:r w:rsidRPr="00346CE4">
        <w:rPr>
          <w:bCs/>
          <w:szCs w:val="24"/>
        </w:rPr>
        <w:t>Whate</w:t>
      </w:r>
      <w:r>
        <w:rPr>
          <w:bCs/>
          <w:szCs w:val="24"/>
        </w:rPr>
        <w:t>ver percentage you earn out of 1,0</w:t>
      </w:r>
      <w:r w:rsidRPr="00346CE4">
        <w:rPr>
          <w:bCs/>
          <w:szCs w:val="24"/>
        </w:rPr>
        <w:t xml:space="preserve">00 points will determine your </w:t>
      </w:r>
      <w:r>
        <w:rPr>
          <w:bCs/>
          <w:szCs w:val="24"/>
        </w:rPr>
        <w:t xml:space="preserve">semester </w:t>
      </w:r>
      <w:r w:rsidRPr="00346CE4">
        <w:rPr>
          <w:bCs/>
          <w:szCs w:val="24"/>
        </w:rPr>
        <w:t xml:space="preserve">grade. </w:t>
      </w:r>
    </w:p>
    <w:p w14:paraId="00A85999" w14:textId="77777777" w:rsidR="00A4190E" w:rsidRDefault="00A4190E" w:rsidP="00A4190E">
      <w:pPr>
        <w:pStyle w:val="BodyText"/>
        <w:rPr>
          <w:b w:val="0"/>
          <w:bCs/>
          <w:i w:val="0"/>
          <w:szCs w:val="24"/>
        </w:rPr>
      </w:pPr>
    </w:p>
    <w:p w14:paraId="6CCB986F" w14:textId="77777777" w:rsidR="00791E35" w:rsidRDefault="00791E35" w:rsidP="00791E35">
      <w:pPr>
        <w:rPr>
          <w:b/>
          <w:bCs/>
          <w:sz w:val="40"/>
          <w:szCs w:val="40"/>
        </w:rPr>
      </w:pPr>
    </w:p>
    <w:p w14:paraId="59A3DBA6" w14:textId="77777777" w:rsidR="00791E35" w:rsidRPr="00D84BA2" w:rsidRDefault="00791E35" w:rsidP="00791E35">
      <w:pPr>
        <w:rPr>
          <w:b/>
          <w:bCs/>
          <w:sz w:val="40"/>
          <w:szCs w:val="40"/>
        </w:rPr>
      </w:pPr>
      <w:r w:rsidRPr="00D84BA2">
        <w:rPr>
          <w:b/>
          <w:bCs/>
          <w:sz w:val="40"/>
          <w:szCs w:val="40"/>
        </w:rPr>
        <w:t>Plea</w:t>
      </w:r>
      <w:r>
        <w:rPr>
          <w:b/>
          <w:bCs/>
          <w:sz w:val="40"/>
          <w:szCs w:val="40"/>
        </w:rPr>
        <w:t>se do not ask me if you can submit or take tests/Final</w:t>
      </w:r>
      <w:r w:rsidRPr="00D84BA2">
        <w:rPr>
          <w:b/>
          <w:bCs/>
          <w:sz w:val="40"/>
          <w:szCs w:val="40"/>
        </w:rPr>
        <w:t xml:space="preserve"> later</w:t>
      </w:r>
      <w:r>
        <w:rPr>
          <w:b/>
          <w:bCs/>
          <w:sz w:val="40"/>
          <w:szCs w:val="40"/>
        </w:rPr>
        <w:t xml:space="preserve"> or send email messages with an excuse as to why you did not complete an assignment on time. There are absolutely </w:t>
      </w:r>
      <w:r w:rsidRPr="00D154D5">
        <w:rPr>
          <w:b/>
          <w:bCs/>
          <w:sz w:val="40"/>
          <w:szCs w:val="40"/>
          <w:highlight w:val="yellow"/>
        </w:rPr>
        <w:t>NO EXCEPTIONS</w:t>
      </w:r>
      <w:r>
        <w:rPr>
          <w:b/>
          <w:bCs/>
          <w:sz w:val="40"/>
          <w:szCs w:val="40"/>
        </w:rPr>
        <w:t xml:space="preserve"> to my due dates/times.</w:t>
      </w:r>
    </w:p>
    <w:p w14:paraId="7E2E5CEC" w14:textId="77777777" w:rsidR="00791E35" w:rsidRDefault="00791E35" w:rsidP="00791E35">
      <w:pPr>
        <w:rPr>
          <w:bCs/>
          <w:sz w:val="24"/>
          <w:szCs w:val="24"/>
        </w:rPr>
      </w:pPr>
    </w:p>
    <w:p w14:paraId="53AFBFF8" w14:textId="77777777" w:rsidR="00791E35" w:rsidRDefault="00791E35" w:rsidP="00791E35">
      <w:pPr>
        <w:rPr>
          <w:bCs/>
          <w:sz w:val="24"/>
          <w:szCs w:val="24"/>
        </w:rPr>
      </w:pPr>
      <w:r w:rsidRPr="000D17BD">
        <w:rPr>
          <w:bCs/>
          <w:sz w:val="36"/>
          <w:szCs w:val="36"/>
        </w:rPr>
        <w:t xml:space="preserve">I will not drop you after the </w:t>
      </w:r>
      <w:r>
        <w:rPr>
          <w:bCs/>
          <w:sz w:val="36"/>
          <w:szCs w:val="36"/>
        </w:rPr>
        <w:t>official dat</w:t>
      </w:r>
      <w:r w:rsidRPr="000D17BD">
        <w:rPr>
          <w:bCs/>
          <w:sz w:val="36"/>
          <w:szCs w:val="36"/>
        </w:rPr>
        <w:t xml:space="preserve">e </w:t>
      </w:r>
      <w:r>
        <w:rPr>
          <w:bCs/>
          <w:sz w:val="36"/>
          <w:szCs w:val="36"/>
        </w:rPr>
        <w:t xml:space="preserve">because </w:t>
      </w:r>
      <w:r w:rsidRPr="000D17BD">
        <w:rPr>
          <w:bCs/>
          <w:sz w:val="36"/>
          <w:szCs w:val="36"/>
        </w:rPr>
        <w:t xml:space="preserve">of poor performance or missing scores. </w:t>
      </w:r>
    </w:p>
    <w:p w14:paraId="18647F36" w14:textId="77777777" w:rsidR="00791E35" w:rsidRDefault="00791E35" w:rsidP="00791E35">
      <w:pPr>
        <w:rPr>
          <w:bCs/>
          <w:sz w:val="24"/>
          <w:szCs w:val="24"/>
        </w:rPr>
      </w:pPr>
    </w:p>
    <w:p w14:paraId="62710698" w14:textId="77777777" w:rsidR="00791E35" w:rsidRDefault="00791E35" w:rsidP="00791E35">
      <w:pPr>
        <w:rPr>
          <w:bCs/>
          <w:sz w:val="24"/>
          <w:szCs w:val="24"/>
        </w:rPr>
      </w:pPr>
    </w:p>
    <w:p w14:paraId="2516D61A" w14:textId="77777777" w:rsidR="00791E35" w:rsidRDefault="00791E35" w:rsidP="00791E35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GRADING SCALE</w:t>
      </w:r>
    </w:p>
    <w:p w14:paraId="782077F6" w14:textId="77777777" w:rsidR="00791E35" w:rsidRDefault="00791E35" w:rsidP="00791E35">
      <w:pPr>
        <w:rPr>
          <w:b/>
        </w:rPr>
      </w:pPr>
    </w:p>
    <w:p w14:paraId="10A71460" w14:textId="77777777" w:rsidR="00791E35" w:rsidRDefault="00791E35" w:rsidP="00791E35">
      <w:pPr>
        <w:rPr>
          <w:b/>
        </w:rPr>
      </w:pPr>
      <w:r>
        <w:rPr>
          <w:b/>
        </w:rPr>
        <w:t>A+:</w:t>
      </w:r>
      <w:r>
        <w:rPr>
          <w:b/>
        </w:rPr>
        <w:tab/>
        <w:t xml:space="preserve"> 96.5—100</w:t>
      </w:r>
      <w:r>
        <w:rPr>
          <w:b/>
        </w:rPr>
        <w:tab/>
      </w:r>
    </w:p>
    <w:p w14:paraId="74C57206" w14:textId="77777777" w:rsidR="00791E35" w:rsidRDefault="00791E35" w:rsidP="00791E35">
      <w:pPr>
        <w:rPr>
          <w:b/>
        </w:rPr>
      </w:pPr>
    </w:p>
    <w:p w14:paraId="55B45780" w14:textId="77777777" w:rsidR="00791E35" w:rsidRDefault="00791E35" w:rsidP="00791E35">
      <w:pPr>
        <w:rPr>
          <w:b/>
        </w:rPr>
      </w:pPr>
      <w:r>
        <w:rPr>
          <w:b/>
        </w:rPr>
        <w:t xml:space="preserve">A: </w:t>
      </w:r>
      <w:r>
        <w:rPr>
          <w:b/>
        </w:rPr>
        <w:tab/>
        <w:t>92.5—96.4</w:t>
      </w:r>
      <w:r>
        <w:rPr>
          <w:b/>
        </w:rPr>
        <w:tab/>
      </w:r>
    </w:p>
    <w:p w14:paraId="028DA524" w14:textId="77777777" w:rsidR="00791E35" w:rsidRDefault="00791E35" w:rsidP="00791E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050F2D" w14:textId="77777777" w:rsidR="00791E35" w:rsidRDefault="00791E35" w:rsidP="00791E35">
      <w:pPr>
        <w:rPr>
          <w:b/>
        </w:rPr>
      </w:pPr>
      <w:r>
        <w:rPr>
          <w:b/>
        </w:rPr>
        <w:t>A-:</w:t>
      </w:r>
      <w:r>
        <w:rPr>
          <w:b/>
        </w:rPr>
        <w:tab/>
        <w:t>89.5—92.4</w:t>
      </w:r>
    </w:p>
    <w:p w14:paraId="5023F48F" w14:textId="77777777" w:rsidR="00791E35" w:rsidRDefault="00791E35" w:rsidP="00791E35">
      <w:pPr>
        <w:rPr>
          <w:b/>
        </w:rPr>
      </w:pPr>
    </w:p>
    <w:p w14:paraId="0E6A002C" w14:textId="77777777" w:rsidR="00791E35" w:rsidRDefault="00791E35" w:rsidP="00791E35">
      <w:pPr>
        <w:rPr>
          <w:b/>
        </w:rPr>
      </w:pPr>
      <w:r>
        <w:rPr>
          <w:b/>
        </w:rPr>
        <w:t>B+:</w:t>
      </w:r>
      <w:r>
        <w:rPr>
          <w:b/>
        </w:rPr>
        <w:tab/>
        <w:t>86.5—89.4</w:t>
      </w:r>
    </w:p>
    <w:p w14:paraId="139552E2" w14:textId="77777777" w:rsidR="00791E35" w:rsidRDefault="00791E35" w:rsidP="00791E35">
      <w:pPr>
        <w:rPr>
          <w:b/>
        </w:rPr>
      </w:pPr>
    </w:p>
    <w:p w14:paraId="629952BC" w14:textId="77777777" w:rsidR="00791E35" w:rsidRDefault="00791E35" w:rsidP="00791E35">
      <w:pPr>
        <w:rPr>
          <w:b/>
        </w:rPr>
      </w:pPr>
      <w:r>
        <w:rPr>
          <w:b/>
        </w:rPr>
        <w:t>B:</w:t>
      </w:r>
      <w:r>
        <w:rPr>
          <w:b/>
        </w:rPr>
        <w:tab/>
        <w:t>82.5—86.4</w:t>
      </w:r>
    </w:p>
    <w:p w14:paraId="2F07DDB3" w14:textId="77777777" w:rsidR="00791E35" w:rsidRDefault="00791E35" w:rsidP="00791E35">
      <w:pPr>
        <w:rPr>
          <w:b/>
        </w:rPr>
      </w:pPr>
    </w:p>
    <w:p w14:paraId="5BD0E8FA" w14:textId="77777777" w:rsidR="00791E35" w:rsidRDefault="00791E35" w:rsidP="00791E35">
      <w:pPr>
        <w:rPr>
          <w:b/>
        </w:rPr>
      </w:pPr>
      <w:r>
        <w:rPr>
          <w:b/>
        </w:rPr>
        <w:t>B-:</w:t>
      </w:r>
      <w:r>
        <w:rPr>
          <w:b/>
        </w:rPr>
        <w:tab/>
        <w:t>79.5—82.4</w:t>
      </w:r>
    </w:p>
    <w:p w14:paraId="7886AD90" w14:textId="77777777" w:rsidR="00791E35" w:rsidRDefault="00791E35" w:rsidP="00791E35">
      <w:pPr>
        <w:rPr>
          <w:b/>
        </w:rPr>
      </w:pPr>
    </w:p>
    <w:p w14:paraId="61BD58FC" w14:textId="77777777" w:rsidR="00791E35" w:rsidRDefault="00791E35" w:rsidP="00791E35">
      <w:pPr>
        <w:rPr>
          <w:b/>
        </w:rPr>
      </w:pPr>
      <w:r>
        <w:rPr>
          <w:b/>
        </w:rPr>
        <w:t>C+:</w:t>
      </w:r>
      <w:r>
        <w:rPr>
          <w:b/>
        </w:rPr>
        <w:tab/>
        <w:t>76.5—79.4</w:t>
      </w:r>
    </w:p>
    <w:p w14:paraId="380B9623" w14:textId="77777777" w:rsidR="00791E35" w:rsidRDefault="00791E35" w:rsidP="00791E35">
      <w:pPr>
        <w:rPr>
          <w:b/>
        </w:rPr>
      </w:pPr>
    </w:p>
    <w:p w14:paraId="2F8B8758" w14:textId="77777777" w:rsidR="00791E35" w:rsidRDefault="00791E35" w:rsidP="00791E35">
      <w:pPr>
        <w:rPr>
          <w:b/>
        </w:rPr>
      </w:pPr>
      <w:r>
        <w:rPr>
          <w:b/>
        </w:rPr>
        <w:t xml:space="preserve">C: </w:t>
      </w:r>
      <w:r>
        <w:rPr>
          <w:b/>
        </w:rPr>
        <w:tab/>
        <w:t>69.5—76.4</w:t>
      </w:r>
    </w:p>
    <w:p w14:paraId="16D41184" w14:textId="77777777" w:rsidR="00791E35" w:rsidRDefault="00791E35" w:rsidP="00791E35">
      <w:pPr>
        <w:rPr>
          <w:b/>
        </w:rPr>
      </w:pPr>
    </w:p>
    <w:p w14:paraId="60B0A08F" w14:textId="77777777" w:rsidR="00791E35" w:rsidRDefault="00791E35" w:rsidP="00791E35">
      <w:pPr>
        <w:rPr>
          <w:b/>
        </w:rPr>
      </w:pPr>
      <w:r>
        <w:rPr>
          <w:b/>
        </w:rPr>
        <w:t>D+:</w:t>
      </w:r>
      <w:r>
        <w:rPr>
          <w:b/>
        </w:rPr>
        <w:tab/>
        <w:t>66.5—69.4</w:t>
      </w:r>
    </w:p>
    <w:p w14:paraId="730C8336" w14:textId="77777777" w:rsidR="00791E35" w:rsidRDefault="00791E35" w:rsidP="00791E35">
      <w:pPr>
        <w:rPr>
          <w:b/>
        </w:rPr>
      </w:pPr>
    </w:p>
    <w:p w14:paraId="421292B9" w14:textId="77777777" w:rsidR="00791E35" w:rsidRDefault="00791E35" w:rsidP="00791E35">
      <w:pPr>
        <w:rPr>
          <w:b/>
        </w:rPr>
      </w:pPr>
      <w:r>
        <w:rPr>
          <w:b/>
        </w:rPr>
        <w:t>D:</w:t>
      </w:r>
      <w:r>
        <w:rPr>
          <w:b/>
        </w:rPr>
        <w:tab/>
        <w:t>62.5—66.4</w:t>
      </w:r>
    </w:p>
    <w:p w14:paraId="5D939075" w14:textId="77777777" w:rsidR="00791E35" w:rsidRDefault="00791E35" w:rsidP="00791E35">
      <w:pPr>
        <w:rPr>
          <w:b/>
        </w:rPr>
      </w:pPr>
    </w:p>
    <w:p w14:paraId="0119BCC3" w14:textId="77777777" w:rsidR="00791E35" w:rsidRDefault="00791E35" w:rsidP="00791E35">
      <w:pPr>
        <w:rPr>
          <w:b/>
        </w:rPr>
      </w:pPr>
      <w:r>
        <w:rPr>
          <w:b/>
        </w:rPr>
        <w:t>D-:</w:t>
      </w:r>
      <w:r>
        <w:rPr>
          <w:b/>
        </w:rPr>
        <w:tab/>
        <w:t>59.5—62.4</w:t>
      </w:r>
    </w:p>
    <w:p w14:paraId="536B39AA" w14:textId="77777777" w:rsidR="00791E35" w:rsidRDefault="00791E35" w:rsidP="00791E35">
      <w:pPr>
        <w:rPr>
          <w:b/>
        </w:rPr>
      </w:pPr>
    </w:p>
    <w:p w14:paraId="53900AC5" w14:textId="77777777" w:rsidR="00791E35" w:rsidRDefault="00791E35" w:rsidP="00791E35">
      <w:pPr>
        <w:rPr>
          <w:b/>
          <w:i/>
          <w:sz w:val="24"/>
          <w:szCs w:val="24"/>
        </w:rPr>
      </w:pPr>
      <w:r>
        <w:rPr>
          <w:b/>
        </w:rPr>
        <w:t>F:</w:t>
      </w:r>
      <w:r>
        <w:rPr>
          <w:b/>
        </w:rPr>
        <w:tab/>
        <w:t>59.4—BELOW</w:t>
      </w:r>
    </w:p>
    <w:p w14:paraId="57FA0EF7" w14:textId="77777777" w:rsidR="00791E35" w:rsidRDefault="00791E35" w:rsidP="00791E35">
      <w:pPr>
        <w:rPr>
          <w:b/>
          <w:i/>
          <w:sz w:val="24"/>
          <w:szCs w:val="24"/>
        </w:rPr>
      </w:pPr>
    </w:p>
    <w:p w14:paraId="2F1D0D0C" w14:textId="77777777" w:rsidR="00791E35" w:rsidRDefault="00791E35" w:rsidP="00791E35">
      <w:pPr>
        <w:rPr>
          <w:b/>
          <w:i/>
          <w:sz w:val="24"/>
          <w:szCs w:val="24"/>
        </w:rPr>
      </w:pPr>
    </w:p>
    <w:p w14:paraId="088A4DBE" w14:textId="3CB0AE31" w:rsidR="00791E35" w:rsidRDefault="00791E35" w:rsidP="00791E35">
      <w:pPr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 xml:space="preserve">The Final exam will be on </w:t>
      </w:r>
      <w:r w:rsidR="00B20064">
        <w:rPr>
          <w:b/>
          <w:sz w:val="40"/>
          <w:szCs w:val="40"/>
          <w:highlight w:val="yellow"/>
        </w:rPr>
        <w:t>Friday, May 15</w:t>
      </w:r>
      <w:r>
        <w:rPr>
          <w:b/>
          <w:sz w:val="40"/>
          <w:szCs w:val="40"/>
          <w:highlight w:val="yellow"/>
        </w:rPr>
        <w:t xml:space="preserve"> at </w:t>
      </w:r>
      <w:r w:rsidR="00B20064">
        <w:rPr>
          <w:b/>
          <w:sz w:val="40"/>
          <w:szCs w:val="40"/>
          <w:highlight w:val="yellow"/>
        </w:rPr>
        <w:t>10:45A</w:t>
      </w:r>
      <w:r>
        <w:rPr>
          <w:b/>
          <w:sz w:val="40"/>
          <w:szCs w:val="40"/>
          <w:highlight w:val="yellow"/>
        </w:rPr>
        <w:t>M</w:t>
      </w:r>
      <w:r w:rsidRPr="006E2B91">
        <w:rPr>
          <w:b/>
          <w:sz w:val="40"/>
          <w:szCs w:val="40"/>
          <w:highlight w:val="yellow"/>
        </w:rPr>
        <w:t xml:space="preserve"> in the same classroom</w:t>
      </w:r>
    </w:p>
    <w:p w14:paraId="3CD53755" w14:textId="77777777" w:rsidR="00791E35" w:rsidRDefault="00791E35" w:rsidP="00791E35">
      <w:pPr>
        <w:rPr>
          <w:b/>
          <w:sz w:val="40"/>
          <w:szCs w:val="40"/>
        </w:rPr>
      </w:pPr>
    </w:p>
    <w:p w14:paraId="5AB89264" w14:textId="77777777" w:rsidR="00791E35" w:rsidRDefault="00791E35" w:rsidP="00791E35">
      <w:pPr>
        <w:rPr>
          <w:b/>
          <w:sz w:val="40"/>
          <w:szCs w:val="40"/>
        </w:rPr>
      </w:pPr>
      <w:r>
        <w:rPr>
          <w:b/>
          <w:sz w:val="40"/>
          <w:szCs w:val="40"/>
        </w:rPr>
        <w:t>NO EXCEPTIONS OR CHANGES</w:t>
      </w:r>
    </w:p>
    <w:p w14:paraId="063865FF" w14:textId="77777777" w:rsidR="00B62F03" w:rsidRPr="00E355E7" w:rsidRDefault="00B62F03" w:rsidP="00B62F0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 not plan any trips or other events as you must all take this Final with the entire class on </w:t>
      </w:r>
      <w:r w:rsidRPr="00DC70AD">
        <w:rPr>
          <w:b/>
          <w:sz w:val="40"/>
          <w:szCs w:val="40"/>
          <w:highlight w:val="yellow"/>
        </w:rPr>
        <w:t>this day and time</w:t>
      </w:r>
      <w:r>
        <w:rPr>
          <w:b/>
          <w:sz w:val="40"/>
          <w:szCs w:val="40"/>
        </w:rPr>
        <w:t>.</w:t>
      </w:r>
    </w:p>
    <w:p w14:paraId="7343AC5D" w14:textId="77777777" w:rsidR="00B62F03" w:rsidRDefault="00B62F03" w:rsidP="00791E35">
      <w:pPr>
        <w:rPr>
          <w:b/>
          <w:sz w:val="40"/>
          <w:szCs w:val="40"/>
        </w:rPr>
      </w:pPr>
    </w:p>
    <w:p w14:paraId="75D4F059" w14:textId="77777777" w:rsidR="00791E35" w:rsidRDefault="00791E35" w:rsidP="00791E35">
      <w:pPr>
        <w:rPr>
          <w:b/>
          <w:sz w:val="28"/>
          <w:szCs w:val="28"/>
        </w:rPr>
      </w:pPr>
    </w:p>
    <w:p w14:paraId="10732A4A" w14:textId="77777777" w:rsidR="00791E35" w:rsidRDefault="00791E35" w:rsidP="00791E35"/>
    <w:p w14:paraId="2D2A2504" w14:textId="77777777" w:rsidR="00791E35" w:rsidRDefault="00791E35" w:rsidP="00791E35"/>
    <w:p w14:paraId="44DAC38C" w14:textId="77777777" w:rsidR="00791E35" w:rsidRDefault="00791E35" w:rsidP="00791E35"/>
    <w:p w14:paraId="0EE36C84" w14:textId="77777777" w:rsidR="00791E35" w:rsidRDefault="00791E35"/>
    <w:sectPr w:rsidR="0079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50659"/>
    <w:multiLevelType w:val="hybridMultilevel"/>
    <w:tmpl w:val="B2448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F299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28685936">
    <w:abstractNumId w:val="1"/>
  </w:num>
  <w:num w:numId="2" w16cid:durableId="109728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5"/>
    <w:rsid w:val="00077D37"/>
    <w:rsid w:val="00104D7C"/>
    <w:rsid w:val="00791E35"/>
    <w:rsid w:val="007944D4"/>
    <w:rsid w:val="00A4190E"/>
    <w:rsid w:val="00A76A6D"/>
    <w:rsid w:val="00B20064"/>
    <w:rsid w:val="00B62F03"/>
    <w:rsid w:val="00BD674C"/>
    <w:rsid w:val="00E5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62E3"/>
  <w15:chartTrackingRefBased/>
  <w15:docId w15:val="{CA0E213F-4E1A-441A-82B9-078C67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E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791E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E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4190E"/>
    <w:rPr>
      <w:b/>
      <w:i/>
      <w:sz w:val="24"/>
    </w:rPr>
  </w:style>
  <w:style w:type="character" w:customStyle="1" w:styleId="BodyTextChar">
    <w:name w:val="Body Text Char"/>
    <w:basedOn w:val="DefaultParagraphFont"/>
    <w:link w:val="BodyText"/>
    <w:rsid w:val="00A4190E"/>
    <w:rPr>
      <w:rFonts w:ascii="Times New Roman" w:eastAsia="Times New Roman" w:hAnsi="Times New Roman" w:cs="Times New Roman"/>
      <w:b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ue/student-petitions/drops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jsu.edu/registrar/calendar/spring-2025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su.edu/provost/docs/Final%20Revised%201.23.2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nos.malek@sj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jsu.edu/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678</Words>
  <Characters>5974</Characters>
  <Application>Microsoft Office Word</Application>
  <DocSecurity>0</DocSecurity>
  <Lines>459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 Malek</dc:creator>
  <cp:keywords/>
  <dc:description/>
  <cp:lastModifiedBy>Ninos Malek</cp:lastModifiedBy>
  <cp:revision>5</cp:revision>
  <dcterms:created xsi:type="dcterms:W3CDTF">2026-01-19T21:23:00Z</dcterms:created>
  <dcterms:modified xsi:type="dcterms:W3CDTF">2026-01-23T19:52:00Z</dcterms:modified>
</cp:coreProperties>
</file>