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138D1" w14:textId="053244C3" w:rsidR="001F6230" w:rsidRPr="001F6230" w:rsidRDefault="001A5851" w:rsidP="00F43324">
      <w:pPr>
        <w:jc w:val="center"/>
        <w:rPr>
          <w:b/>
          <w:sz w:val="28"/>
          <w:szCs w:val="28"/>
        </w:rPr>
      </w:pPr>
      <w:r w:rsidRPr="001F6230">
        <w:rPr>
          <w:b/>
          <w:sz w:val="28"/>
          <w:szCs w:val="28"/>
        </w:rPr>
        <w:t>San José State University</w:t>
      </w:r>
    </w:p>
    <w:p w14:paraId="48D77623" w14:textId="77777777" w:rsidR="00631001" w:rsidRDefault="00E34E9E" w:rsidP="00631001">
      <w:pPr>
        <w:pStyle w:val="Heading1"/>
      </w:pPr>
      <w:r>
        <w:t>College of Engineering / Aerospace Engineering</w:t>
      </w:r>
      <w:r w:rsidR="00444C92" w:rsidRPr="00310987">
        <w:br/>
      </w:r>
      <w:r>
        <w:t xml:space="preserve">AE </w:t>
      </w:r>
      <w:r w:rsidR="00631001">
        <w:t>269</w:t>
      </w:r>
    </w:p>
    <w:p w14:paraId="0C7D6D4A" w14:textId="17202FD3" w:rsidR="00444C92" w:rsidRDefault="00444C92" w:rsidP="00631001">
      <w:pPr>
        <w:pStyle w:val="Heading1"/>
      </w:pPr>
      <w:r w:rsidRPr="00310987">
        <w:t xml:space="preserve"> </w:t>
      </w:r>
      <w:r w:rsidR="00631001">
        <w:t>Advanced Computational Fluid Dynamics</w:t>
      </w:r>
      <w:r w:rsidRPr="00310987">
        <w:t xml:space="preserve">, </w:t>
      </w:r>
      <w:r w:rsidR="00E34E9E">
        <w:t>Section 0</w:t>
      </w:r>
      <w:r w:rsidR="00631001">
        <w:t>1</w:t>
      </w:r>
      <w:r w:rsidRPr="00310987">
        <w:t xml:space="preserve">, </w:t>
      </w:r>
      <w:r w:rsidR="00E34E9E">
        <w:t>Fall</w:t>
      </w:r>
      <w:r w:rsidRPr="00310987">
        <w:t xml:space="preserve"> </w:t>
      </w:r>
      <w:r w:rsidR="00E34E9E">
        <w:t>202</w:t>
      </w:r>
      <w:r w:rsidR="00F60435">
        <w:t>2</w:t>
      </w:r>
    </w:p>
    <w:p w14:paraId="549435AD" w14:textId="77777777" w:rsidR="005F725E" w:rsidRPr="005F725E" w:rsidRDefault="005F725E" w:rsidP="005F725E">
      <w:pPr>
        <w:rPr>
          <w:lang w:eastAsia="en-US"/>
        </w:rPr>
      </w:pPr>
    </w:p>
    <w:p w14:paraId="42D66EAC" w14:textId="712AF2AC" w:rsidR="00900850" w:rsidRDefault="001A5851" w:rsidP="00B83B91">
      <w:pPr>
        <w:pStyle w:val="Heading2"/>
      </w:pPr>
      <w:r w:rsidRPr="00310987">
        <w:t xml:space="preserve">Course and Contact </w:t>
      </w:r>
      <w:r w:rsidR="00900850" w:rsidRPr="00310987">
        <w:t>Information</w:t>
      </w:r>
      <w:r w:rsidR="000B30E6">
        <w:t xml:space="preserve"> </w:t>
      </w:r>
    </w:p>
    <w:p w14:paraId="2DDE70FA" w14:textId="77777777" w:rsidR="00643C0E" w:rsidRPr="00643C0E" w:rsidRDefault="00643C0E" w:rsidP="00643C0E">
      <w:pPr>
        <w:rPr>
          <w:lang w:eastAsia="en-US"/>
        </w:rPr>
      </w:pP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27C41401" w:rsidR="00444C92" w:rsidRPr="00310987" w:rsidRDefault="00444C92" w:rsidP="00643C0E">
            <w:r w:rsidRPr="002F6AD3">
              <w:t>Instructor</w:t>
            </w:r>
            <w:r w:rsidR="00643C0E">
              <w:t>(s)</w:t>
            </w:r>
            <w:r w:rsidRPr="00310987">
              <w:t>:</w:t>
            </w:r>
          </w:p>
        </w:tc>
        <w:tc>
          <w:tcPr>
            <w:tcW w:w="7650" w:type="dxa"/>
          </w:tcPr>
          <w:p w14:paraId="10AFF19A" w14:textId="1DC091A1" w:rsidR="00444C92" w:rsidRPr="00310987" w:rsidRDefault="00365FCD" w:rsidP="00643C0E">
            <w:r>
              <w:t>Brian Andrade</w:t>
            </w:r>
          </w:p>
        </w:tc>
      </w:tr>
      <w:tr w:rsidR="00444C92" w:rsidRPr="00310987" w14:paraId="6B86D38D" w14:textId="77777777" w:rsidTr="00532CD7">
        <w:trPr>
          <w:trHeight w:val="432"/>
        </w:trPr>
        <w:tc>
          <w:tcPr>
            <w:tcW w:w="3060" w:type="dxa"/>
          </w:tcPr>
          <w:p w14:paraId="15B47987" w14:textId="77777777" w:rsidR="00444C92" w:rsidRPr="00310987" w:rsidRDefault="00444C92" w:rsidP="00643C0E">
            <w:r w:rsidRPr="002F6AD3">
              <w:t>Office</w:t>
            </w:r>
            <w:r w:rsidRPr="00310987">
              <w:t xml:space="preserve"> </w:t>
            </w:r>
            <w:r w:rsidRPr="002F6AD3">
              <w:t>Location</w:t>
            </w:r>
            <w:r w:rsidRPr="00310987">
              <w:t>:</w:t>
            </w:r>
          </w:p>
        </w:tc>
        <w:tc>
          <w:tcPr>
            <w:tcW w:w="7650" w:type="dxa"/>
          </w:tcPr>
          <w:p w14:paraId="47A6F80D" w14:textId="3CEE8AF0" w:rsidR="00444C92" w:rsidRPr="00310987" w:rsidRDefault="001F78C6" w:rsidP="00643C0E">
            <w:r>
              <w:t>Engineering 107</w:t>
            </w:r>
          </w:p>
        </w:tc>
      </w:tr>
      <w:tr w:rsidR="00444C92" w:rsidRPr="00310987" w14:paraId="27BECE9E" w14:textId="77777777" w:rsidTr="00532CD7">
        <w:trPr>
          <w:trHeight w:val="432"/>
        </w:trPr>
        <w:tc>
          <w:tcPr>
            <w:tcW w:w="3060" w:type="dxa"/>
          </w:tcPr>
          <w:p w14:paraId="17124964" w14:textId="77777777" w:rsidR="00444C92" w:rsidRPr="00310987" w:rsidRDefault="00444C92" w:rsidP="00643C0E">
            <w:r w:rsidRPr="002F6AD3">
              <w:t>Email</w:t>
            </w:r>
            <w:r w:rsidRPr="00310987">
              <w:t>:</w:t>
            </w:r>
          </w:p>
        </w:tc>
        <w:tc>
          <w:tcPr>
            <w:tcW w:w="7650" w:type="dxa"/>
          </w:tcPr>
          <w:p w14:paraId="33964AC2" w14:textId="0267970B" w:rsidR="00444C92" w:rsidRPr="00310987" w:rsidRDefault="00000000" w:rsidP="00643C0E">
            <w:hyperlink r:id="rId11" w:history="1">
              <w:r w:rsidR="00E34E9E" w:rsidRPr="00FE5683">
                <w:rPr>
                  <w:rStyle w:val="Hyperlink"/>
                </w:rPr>
                <w:t>Brian.andrade@sjsu.edu</w:t>
              </w:r>
            </w:hyperlink>
          </w:p>
        </w:tc>
      </w:tr>
      <w:tr w:rsidR="00ED77ED" w:rsidRPr="00310987" w14:paraId="140ACBFF" w14:textId="77777777" w:rsidTr="00532CD7">
        <w:trPr>
          <w:trHeight w:val="432"/>
        </w:trPr>
        <w:tc>
          <w:tcPr>
            <w:tcW w:w="3060" w:type="dxa"/>
          </w:tcPr>
          <w:p w14:paraId="5E094A94" w14:textId="77777777" w:rsidR="00ED77ED" w:rsidRPr="00310987" w:rsidRDefault="00ED77ED" w:rsidP="00ED77ED">
            <w:r w:rsidRPr="002F6AD3">
              <w:t>Office Hours</w:t>
            </w:r>
            <w:r w:rsidRPr="00310987">
              <w:t>:</w:t>
            </w:r>
          </w:p>
        </w:tc>
        <w:tc>
          <w:tcPr>
            <w:tcW w:w="7650" w:type="dxa"/>
          </w:tcPr>
          <w:p w14:paraId="1FA55DD7" w14:textId="77777777" w:rsidR="00ED77ED" w:rsidRDefault="00ED77ED" w:rsidP="00ED77ED">
            <w:pPr>
              <w:rPr>
                <w:u w:val="single"/>
              </w:rPr>
            </w:pPr>
            <w:r>
              <w:t>MW 5:20-6:00 PM</w:t>
            </w:r>
            <w:r w:rsidR="00F60C19">
              <w:t xml:space="preserve"> </w:t>
            </w:r>
            <w:r>
              <w:t xml:space="preserve">&amp; </w:t>
            </w:r>
            <w:r w:rsidRPr="009816C8">
              <w:rPr>
                <w:u w:val="single"/>
              </w:rPr>
              <w:t>by appointment</w:t>
            </w:r>
            <w:r w:rsidR="005D43D9">
              <w:rPr>
                <w:u w:val="single"/>
              </w:rPr>
              <w:t xml:space="preserve"> </w:t>
            </w:r>
          </w:p>
          <w:p w14:paraId="3B5153B8" w14:textId="77777777" w:rsidR="005D43D9" w:rsidRDefault="005D43D9" w:rsidP="00ED77ED">
            <w:r>
              <w:t>(Possibly subject to additional office hours creation)</w:t>
            </w:r>
          </w:p>
          <w:p w14:paraId="257EFF09" w14:textId="66328626" w:rsidR="005D43D9" w:rsidRPr="005D43D9" w:rsidRDefault="005D43D9" w:rsidP="00ED77ED"/>
        </w:tc>
      </w:tr>
      <w:tr w:rsidR="00ED77ED" w:rsidRPr="00310987" w14:paraId="3D7EFEED" w14:textId="77777777" w:rsidTr="00532CD7">
        <w:trPr>
          <w:trHeight w:val="432"/>
        </w:trPr>
        <w:tc>
          <w:tcPr>
            <w:tcW w:w="3060" w:type="dxa"/>
          </w:tcPr>
          <w:p w14:paraId="7D40B34D" w14:textId="77777777" w:rsidR="00ED77ED" w:rsidRPr="00310987" w:rsidRDefault="00ED77ED" w:rsidP="00ED77ED">
            <w:r w:rsidRPr="002F6AD3">
              <w:t>Class Days/Time</w:t>
            </w:r>
            <w:r w:rsidRPr="00310987">
              <w:t>:</w:t>
            </w:r>
          </w:p>
        </w:tc>
        <w:tc>
          <w:tcPr>
            <w:tcW w:w="7650" w:type="dxa"/>
          </w:tcPr>
          <w:p w14:paraId="362B7D9F" w14:textId="00D21965" w:rsidR="00ED77ED" w:rsidRPr="00310987" w:rsidRDefault="00631001" w:rsidP="00ED77ED">
            <w:r>
              <w:t>Friday</w:t>
            </w:r>
            <w:r w:rsidR="006A2F03">
              <w:t>,</w:t>
            </w:r>
            <w:r w:rsidR="00ED77ED">
              <w:t xml:space="preserve"> </w:t>
            </w:r>
            <w:r>
              <w:t>3</w:t>
            </w:r>
            <w:r w:rsidR="00ED77ED">
              <w:t>:00 PM-</w:t>
            </w:r>
            <w:r w:rsidR="00D96990">
              <w:t>5</w:t>
            </w:r>
            <w:r w:rsidR="00ED77ED">
              <w:t>:</w:t>
            </w:r>
            <w:r w:rsidR="00D96990">
              <w:t>45</w:t>
            </w:r>
            <w:r w:rsidR="00ED77ED">
              <w:t xml:space="preserve"> PM</w:t>
            </w:r>
          </w:p>
        </w:tc>
      </w:tr>
      <w:tr w:rsidR="00ED77ED" w:rsidRPr="00310987" w14:paraId="1A0BFC89" w14:textId="77777777" w:rsidTr="00532CD7">
        <w:trPr>
          <w:trHeight w:val="432"/>
        </w:trPr>
        <w:tc>
          <w:tcPr>
            <w:tcW w:w="3060" w:type="dxa"/>
          </w:tcPr>
          <w:p w14:paraId="4C068C7C" w14:textId="77777777" w:rsidR="00ED77ED" w:rsidRPr="00310987" w:rsidRDefault="00ED77ED" w:rsidP="00ED77ED">
            <w:r w:rsidRPr="002F6AD3">
              <w:t>Classroom</w:t>
            </w:r>
            <w:r w:rsidRPr="00310987">
              <w:t>:</w:t>
            </w:r>
          </w:p>
        </w:tc>
        <w:tc>
          <w:tcPr>
            <w:tcW w:w="7650" w:type="dxa"/>
          </w:tcPr>
          <w:p w14:paraId="32484857" w14:textId="4A9A554D" w:rsidR="00ED77ED" w:rsidRPr="00310987" w:rsidRDefault="00602927" w:rsidP="00ED77ED">
            <w:r>
              <w:t>E</w:t>
            </w:r>
            <w:r w:rsidR="00477151">
              <w:t xml:space="preserve">ngineering </w:t>
            </w:r>
            <w:r w:rsidR="00D96990">
              <w:t>329</w:t>
            </w:r>
          </w:p>
        </w:tc>
      </w:tr>
      <w:tr w:rsidR="00ED77ED" w:rsidRPr="00310987" w14:paraId="77FE2C79" w14:textId="77777777" w:rsidTr="00E93CB2">
        <w:trPr>
          <w:trHeight w:val="1197"/>
        </w:trPr>
        <w:tc>
          <w:tcPr>
            <w:tcW w:w="3060" w:type="dxa"/>
          </w:tcPr>
          <w:p w14:paraId="58E3DFD2" w14:textId="77777777" w:rsidR="00ED77ED" w:rsidRPr="00310987" w:rsidRDefault="00ED77ED" w:rsidP="00ED77ED">
            <w:r w:rsidRPr="002F6AD3">
              <w:t>Prerequisites</w:t>
            </w:r>
            <w:r w:rsidRPr="00310987">
              <w:t>:</w:t>
            </w:r>
          </w:p>
        </w:tc>
        <w:tc>
          <w:tcPr>
            <w:tcW w:w="7650" w:type="dxa"/>
          </w:tcPr>
          <w:p w14:paraId="390E6324" w14:textId="63833926" w:rsidR="00ED77ED" w:rsidRPr="00836B94" w:rsidRDefault="00D96990" w:rsidP="00ED77ED">
            <w:r>
              <w:t>BS Aerospace Engineering, BS Mechanical Engineering or instructor consent.</w:t>
            </w:r>
          </w:p>
        </w:tc>
      </w:tr>
    </w:tbl>
    <w:p w14:paraId="1E4F7227" w14:textId="30CAFB2E" w:rsidR="008725E5" w:rsidRPr="00642575" w:rsidRDefault="008725E5" w:rsidP="008725E5">
      <w:pPr>
        <w:pStyle w:val="Heading2"/>
      </w:pPr>
      <w:r w:rsidRPr="00642575">
        <w:t xml:space="preserve">Course Description </w:t>
      </w:r>
    </w:p>
    <w:p w14:paraId="05E6939F" w14:textId="29BED0F1" w:rsidR="00E34E9E" w:rsidRDefault="00E34E9E" w:rsidP="00E34E9E">
      <w:pPr>
        <w:rPr>
          <w:rFonts w:eastAsia="Times New Roman"/>
          <w:color w:val="515151"/>
          <w:lang w:eastAsia="en-US"/>
        </w:rPr>
      </w:pPr>
      <w:r w:rsidRPr="00E34E9E">
        <w:rPr>
          <w:rFonts w:ascii="Arial" w:eastAsia="Times New Roman" w:hAnsi="Arial" w:cs="Arial"/>
          <w:color w:val="515151"/>
          <w:sz w:val="18"/>
          <w:szCs w:val="18"/>
          <w:lang w:eastAsia="en-US"/>
        </w:rPr>
        <w:br/>
      </w:r>
      <w:r w:rsidR="00D96990">
        <w:rPr>
          <w:rFonts w:eastAsia="Times New Roman"/>
          <w:color w:val="515151"/>
          <w:lang w:eastAsia="en-US"/>
        </w:rPr>
        <w:t>Introduction to advanced topics in computational fluid dynamics</w:t>
      </w:r>
      <w:r w:rsidR="00463FEC">
        <w:rPr>
          <w:rFonts w:eastAsia="Times New Roman"/>
          <w:color w:val="515151"/>
          <w:lang w:eastAsia="en-US"/>
        </w:rPr>
        <w:t xml:space="preserve"> utilizing STAR-CCM+. Some </w:t>
      </w:r>
      <w:r w:rsidR="00C46DD7">
        <w:rPr>
          <w:rFonts w:eastAsia="Times New Roman"/>
          <w:color w:val="515151"/>
          <w:lang w:eastAsia="en-US"/>
        </w:rPr>
        <w:t xml:space="preserve">potential concepts include multi-species flow modeling, conjugate heat transfer modeling, </w:t>
      </w:r>
      <w:r w:rsidR="0001152E">
        <w:rPr>
          <w:rFonts w:eastAsia="Times New Roman"/>
          <w:color w:val="515151"/>
          <w:lang w:eastAsia="en-US"/>
        </w:rPr>
        <w:t>rotating machinery/turbomachinery modeling, and multi-phase flow modeling.</w:t>
      </w:r>
    </w:p>
    <w:p w14:paraId="24C34DCF" w14:textId="77777777" w:rsidR="00645832" w:rsidRPr="00E34E9E" w:rsidRDefault="00645832" w:rsidP="00E34E9E">
      <w:pPr>
        <w:rPr>
          <w:rFonts w:eastAsia="Times New Roman"/>
          <w:color w:val="000000"/>
          <w:lang w:eastAsia="en-US"/>
        </w:rPr>
      </w:pPr>
    </w:p>
    <w:p w14:paraId="5648BFEE" w14:textId="29F8C567" w:rsidR="001A5851" w:rsidRPr="00310987" w:rsidRDefault="001A5851" w:rsidP="00B83B91">
      <w:pPr>
        <w:pStyle w:val="Heading2"/>
      </w:pPr>
      <w:r w:rsidRPr="00310987">
        <w:t>Course Format</w:t>
      </w:r>
      <w:r w:rsidR="00C67BBA" w:rsidRPr="00310987">
        <w:t xml:space="preserve"> </w:t>
      </w:r>
    </w:p>
    <w:p w14:paraId="3FF7EF3E" w14:textId="107F0AEE" w:rsidR="005105FF" w:rsidRPr="00C61FC6" w:rsidRDefault="00477151" w:rsidP="00547D38">
      <w:pPr>
        <w:rPr>
          <w:b/>
          <w:u w:val="single"/>
        </w:rPr>
      </w:pPr>
      <w:r>
        <w:rPr>
          <w:b/>
          <w:u w:val="single"/>
        </w:rPr>
        <w:t>In-Person</w:t>
      </w:r>
    </w:p>
    <w:p w14:paraId="2E659F13" w14:textId="77777777" w:rsidR="00547D38" w:rsidRPr="00547D38" w:rsidRDefault="00547D38" w:rsidP="00547D38">
      <w:pPr>
        <w:rPr>
          <w:b/>
        </w:rPr>
      </w:pPr>
    </w:p>
    <w:p w14:paraId="25A1F8F0" w14:textId="79846BEE" w:rsidR="00B50126" w:rsidRDefault="005D6315" w:rsidP="00642575">
      <w:pPr>
        <w:rPr>
          <w:iCs/>
          <w:color w:val="000000" w:themeColor="text1"/>
          <w:lang w:eastAsia="en-US"/>
        </w:rPr>
      </w:pPr>
      <w:r>
        <w:rPr>
          <w:iCs/>
          <w:color w:val="000000" w:themeColor="text1"/>
          <w:lang w:eastAsia="en-US"/>
        </w:rPr>
        <w:t>A</w:t>
      </w:r>
      <w:r w:rsidR="00E34E9E">
        <w:rPr>
          <w:iCs/>
          <w:color w:val="000000" w:themeColor="text1"/>
          <w:lang w:eastAsia="en-US"/>
        </w:rPr>
        <w:t>ll materials</w:t>
      </w:r>
      <w:r>
        <w:rPr>
          <w:iCs/>
          <w:color w:val="000000" w:themeColor="text1"/>
          <w:lang w:eastAsia="en-US"/>
        </w:rPr>
        <w:t xml:space="preserve"> (</w:t>
      </w:r>
      <w:r w:rsidR="00603256">
        <w:rPr>
          <w:iCs/>
          <w:color w:val="000000" w:themeColor="text1"/>
          <w:lang w:eastAsia="en-US"/>
        </w:rPr>
        <w:t xml:space="preserve">reference, materials, announcements, grades, </w:t>
      </w:r>
      <w:proofErr w:type="spellStart"/>
      <w:r w:rsidR="00603256">
        <w:rPr>
          <w:iCs/>
          <w:color w:val="000000" w:themeColor="text1"/>
          <w:lang w:eastAsia="en-US"/>
        </w:rPr>
        <w:t>etc</w:t>
      </w:r>
      <w:proofErr w:type="spellEnd"/>
      <w:r w:rsidR="00603256">
        <w:rPr>
          <w:iCs/>
          <w:color w:val="000000" w:themeColor="text1"/>
          <w:lang w:eastAsia="en-US"/>
        </w:rPr>
        <w:t>)</w:t>
      </w:r>
      <w:r>
        <w:rPr>
          <w:iCs/>
          <w:color w:val="000000" w:themeColor="text1"/>
          <w:lang w:eastAsia="en-US"/>
        </w:rPr>
        <w:t>, including those necessary for in-person components,</w:t>
      </w:r>
      <w:r w:rsidR="00E34E9E">
        <w:rPr>
          <w:iCs/>
          <w:color w:val="000000" w:themeColor="text1"/>
          <w:lang w:eastAsia="en-US"/>
        </w:rPr>
        <w:t xml:space="preserve"> shall be conveyed via Canvas. Some materials may be provided by means of a free service outside of Canvas, in such case a link to the material shall be made available on Canvas along with notice of what the material is. This course will require internet connectivity to access these course materials on Canvas and elsewher</w:t>
      </w:r>
      <w:r w:rsidR="00603256">
        <w:rPr>
          <w:iCs/>
          <w:color w:val="000000" w:themeColor="text1"/>
          <w:lang w:eastAsia="en-US"/>
        </w:rPr>
        <w:t>e</w:t>
      </w:r>
      <w:r w:rsidR="00642575">
        <w:rPr>
          <w:iCs/>
          <w:color w:val="000000" w:themeColor="text1"/>
          <w:lang w:eastAsia="en-US"/>
        </w:rPr>
        <w:t xml:space="preserve">. </w:t>
      </w:r>
    </w:p>
    <w:p w14:paraId="682D7D13" w14:textId="3424263B" w:rsidR="003935FA" w:rsidRDefault="003935FA" w:rsidP="00642575">
      <w:pPr>
        <w:rPr>
          <w:iCs/>
          <w:color w:val="000000" w:themeColor="text1"/>
          <w:lang w:eastAsia="en-US"/>
        </w:rPr>
      </w:pPr>
    </w:p>
    <w:p w14:paraId="69DB8796" w14:textId="20E6147A" w:rsidR="003935FA" w:rsidRDefault="003935FA" w:rsidP="00642575">
      <w:pPr>
        <w:rPr>
          <w:i/>
          <w:lang w:eastAsia="en-US"/>
        </w:rPr>
      </w:pPr>
      <w:r>
        <w:rPr>
          <w:iCs/>
          <w:color w:val="000000" w:themeColor="text1"/>
          <w:lang w:eastAsia="en-US"/>
        </w:rPr>
        <w:t>This course will require access to a computer to run</w:t>
      </w:r>
      <w:r w:rsidR="000D3E82">
        <w:rPr>
          <w:iCs/>
          <w:color w:val="000000" w:themeColor="text1"/>
          <w:lang w:eastAsia="en-US"/>
        </w:rPr>
        <w:t xml:space="preserve"> the simulation software. </w:t>
      </w:r>
    </w:p>
    <w:p w14:paraId="39020ACC" w14:textId="77777777" w:rsidR="009A7D8B" w:rsidRPr="009A7D8B" w:rsidRDefault="009A7D8B" w:rsidP="00B83B91">
      <w:pPr>
        <w:rPr>
          <w:iCs/>
          <w:lang w:eastAsia="en-US"/>
        </w:rPr>
      </w:pPr>
    </w:p>
    <w:p w14:paraId="59A9895E" w14:textId="77777777" w:rsidR="00547D38" w:rsidRPr="00547D38" w:rsidRDefault="00547D38" w:rsidP="00547D38">
      <w:pPr>
        <w:rPr>
          <w:b/>
          <w:vertAlign w:val="subscript"/>
        </w:rPr>
      </w:pPr>
    </w:p>
    <w:p w14:paraId="0DAF87C5" w14:textId="0941B811" w:rsidR="008725E5" w:rsidRPr="006F1DC5" w:rsidRDefault="008725E5" w:rsidP="00642575">
      <w:pPr>
        <w:pStyle w:val="Heading2"/>
      </w:pPr>
      <w:r w:rsidRPr="006F1DC5">
        <w:t xml:space="preserve">Program Information </w:t>
      </w:r>
    </w:p>
    <w:p w14:paraId="393F12B5" w14:textId="390F9ED5" w:rsidR="00642575" w:rsidRPr="006F1DC5" w:rsidRDefault="00642575" w:rsidP="00642575">
      <w:pPr>
        <w:rPr>
          <w:lang w:eastAsia="en-US"/>
        </w:rPr>
      </w:pPr>
      <w:r w:rsidRPr="006F1DC5">
        <w:rPr>
          <w:lang w:eastAsia="en-US"/>
        </w:rPr>
        <w:t xml:space="preserve">This class is administered in support the </w:t>
      </w:r>
      <w:proofErr w:type="gramStart"/>
      <w:r w:rsidR="00EA10FF" w:rsidRPr="006F1DC5">
        <w:rPr>
          <w:lang w:eastAsia="en-US"/>
        </w:rPr>
        <w:t>Masters</w:t>
      </w:r>
      <w:r w:rsidRPr="006F1DC5">
        <w:rPr>
          <w:lang w:eastAsia="en-US"/>
        </w:rPr>
        <w:t xml:space="preserve"> of Science</w:t>
      </w:r>
      <w:proofErr w:type="gramEnd"/>
      <w:r w:rsidRPr="006F1DC5">
        <w:rPr>
          <w:lang w:eastAsia="en-US"/>
        </w:rPr>
        <w:t xml:space="preserve"> in Aerospace Engineering degree programs for the Aerospace Engineering Department. For any questions regarding the programs or department please refer to the Aerospace Engineering Department webpage (</w:t>
      </w:r>
      <w:hyperlink r:id="rId12" w:history="1">
        <w:r w:rsidRPr="006F1DC5">
          <w:rPr>
            <w:rStyle w:val="Hyperlink"/>
            <w:color w:val="auto"/>
            <w:lang w:eastAsia="en-US"/>
          </w:rPr>
          <w:t>www.sjsu.edu/ae</w:t>
        </w:r>
      </w:hyperlink>
      <w:r w:rsidRPr="006F1DC5">
        <w:rPr>
          <w:lang w:eastAsia="en-US"/>
        </w:rPr>
        <w:t>) or office (Engineering building, room 272)</w:t>
      </w:r>
    </w:p>
    <w:p w14:paraId="05DA1B13" w14:textId="1C0D7124" w:rsidR="008418A1" w:rsidRPr="006F1DC5" w:rsidRDefault="008418A1" w:rsidP="00B83B91">
      <w:pPr>
        <w:pStyle w:val="Heading2"/>
      </w:pPr>
      <w:r w:rsidRPr="006F1DC5">
        <w:t xml:space="preserve">Course Goals </w:t>
      </w:r>
    </w:p>
    <w:p w14:paraId="55A6A5A6" w14:textId="172139C6" w:rsidR="00642575" w:rsidRPr="006F1DC5" w:rsidRDefault="00A23993" w:rsidP="006425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6F1DC5">
        <w:t>Familiarize</w:t>
      </w:r>
      <w:r w:rsidR="00EA10FF" w:rsidRPr="006F1DC5">
        <w:t xml:space="preserve"> students with the basics of CFD and </w:t>
      </w:r>
      <w:r w:rsidRPr="006F1DC5">
        <w:t xml:space="preserve">some advanced methods used for modeling more complex </w:t>
      </w:r>
      <w:r w:rsidR="00C2672D" w:rsidRPr="006F1DC5">
        <w:t>scenarios.</w:t>
      </w:r>
      <w:r w:rsidRPr="006F1DC5">
        <w:t xml:space="preserve"> </w:t>
      </w:r>
    </w:p>
    <w:p w14:paraId="752DA1B3" w14:textId="77777777" w:rsidR="00642575" w:rsidRPr="006F1DC5" w:rsidRDefault="00642575" w:rsidP="00642575">
      <w:pPr>
        <w:autoSpaceDE w:val="0"/>
        <w:autoSpaceDN w:val="0"/>
        <w:adjustRightInd w:val="0"/>
        <w:rPr>
          <w:b/>
          <w:bCs/>
        </w:rPr>
      </w:pPr>
    </w:p>
    <w:p w14:paraId="62684D5B" w14:textId="26ACE729" w:rsidR="0090187F" w:rsidRPr="006F1DC5" w:rsidRDefault="0090187F" w:rsidP="000B30E6">
      <w:pPr>
        <w:pStyle w:val="Heading2"/>
      </w:pPr>
      <w:r w:rsidRPr="006F1DC5">
        <w:t>Course Learning Outcomes</w:t>
      </w:r>
      <w:r w:rsidR="000A13FF" w:rsidRPr="006F1DC5">
        <w:t xml:space="preserve"> (CLO)</w:t>
      </w:r>
      <w:r w:rsidR="008418A1" w:rsidRPr="006F1DC5">
        <w:t xml:space="preserve"> </w:t>
      </w:r>
    </w:p>
    <w:p w14:paraId="4C4689B3" w14:textId="77777777" w:rsidR="00054F00" w:rsidRPr="006F1DC5" w:rsidRDefault="00054F00" w:rsidP="00B83B91">
      <w:pPr>
        <w:rPr>
          <w:lang w:eastAsia="en-US"/>
        </w:rPr>
      </w:pPr>
    </w:p>
    <w:p w14:paraId="5BF5FB92" w14:textId="77777777" w:rsidR="0090187F" w:rsidRPr="006F1DC5" w:rsidRDefault="0090187F" w:rsidP="00B83B91">
      <w:pPr>
        <w:pStyle w:val="BodyText"/>
      </w:pPr>
      <w:r w:rsidRPr="006F1DC5">
        <w:t>Upon successful completion of this course, students will be able to:</w:t>
      </w:r>
    </w:p>
    <w:p w14:paraId="0C56C9E5" w14:textId="3245AAC0" w:rsidR="003155DD" w:rsidRPr="006F1DC5" w:rsidRDefault="003155DD" w:rsidP="00642575">
      <w:pPr>
        <w:pStyle w:val="ListParagraph"/>
        <w:widowControl w:val="0"/>
        <w:numPr>
          <w:ilvl w:val="0"/>
          <w:numId w:val="32"/>
        </w:numPr>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rsidRPr="006F1DC5">
        <w:t xml:space="preserve">Explain </w:t>
      </w:r>
      <w:r w:rsidR="005D41F2" w:rsidRPr="006F1DC5">
        <w:t>the applications and use cases of computational fluid dynamics</w:t>
      </w:r>
    </w:p>
    <w:p w14:paraId="35B45680" w14:textId="626742AA" w:rsidR="005A53CF" w:rsidRPr="006F1DC5" w:rsidRDefault="005A53CF" w:rsidP="00642575">
      <w:pPr>
        <w:pStyle w:val="ListParagraph"/>
        <w:widowControl w:val="0"/>
        <w:numPr>
          <w:ilvl w:val="0"/>
          <w:numId w:val="32"/>
        </w:numPr>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rsidRPr="006F1DC5">
        <w:t>Demonstrate ability to identify and repair issues with the geometric setup of a problem preparatory to CFD</w:t>
      </w:r>
    </w:p>
    <w:p w14:paraId="568E5F2A" w14:textId="71B2B654" w:rsidR="00642575" w:rsidRPr="006F1DC5" w:rsidRDefault="005A44F1" w:rsidP="00642575">
      <w:pPr>
        <w:pStyle w:val="ListParagraph"/>
        <w:widowControl w:val="0"/>
        <w:numPr>
          <w:ilvl w:val="0"/>
          <w:numId w:val="32"/>
        </w:numPr>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rsidRPr="006F1DC5">
        <w:t>Describe the differences between spatial models (</w:t>
      </w:r>
      <w:r w:rsidR="005D41F2" w:rsidRPr="006F1DC5">
        <w:t>Axisymmetric</w:t>
      </w:r>
      <w:r w:rsidRPr="006F1DC5">
        <w:t>, 2D, 3D)</w:t>
      </w:r>
      <w:r w:rsidR="00642575" w:rsidRPr="006F1DC5">
        <w:t xml:space="preserve"> </w:t>
      </w:r>
      <w:r w:rsidRPr="006F1DC5">
        <w:t>and their applications</w:t>
      </w:r>
    </w:p>
    <w:p w14:paraId="2EE5BCDA" w14:textId="4E2BAC0B" w:rsidR="00642575" w:rsidRPr="006F1DC5" w:rsidRDefault="005A44F1" w:rsidP="00642575">
      <w:pPr>
        <w:pStyle w:val="ListParagraph"/>
        <w:widowControl w:val="0"/>
        <w:numPr>
          <w:ilvl w:val="0"/>
          <w:numId w:val="32"/>
        </w:numPr>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rsidRPr="006F1DC5">
        <w:t>Describe</w:t>
      </w:r>
      <w:r w:rsidR="00250DD6" w:rsidRPr="006F1DC5">
        <w:t xml:space="preserve"> the different types of meshes generally available and </w:t>
      </w:r>
      <w:r w:rsidR="009D44EB" w:rsidRPr="006F1DC5">
        <w:t>explain their advantages and disadvantages</w:t>
      </w:r>
    </w:p>
    <w:p w14:paraId="6F179137" w14:textId="54B7172B" w:rsidR="00642575" w:rsidRPr="006F1DC5" w:rsidRDefault="005F2B17" w:rsidP="00A2754E">
      <w:pPr>
        <w:pStyle w:val="ListParagraph"/>
        <w:widowControl w:val="0"/>
        <w:numPr>
          <w:ilvl w:val="0"/>
          <w:numId w:val="32"/>
        </w:numPr>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rsidRPr="006F1DC5">
        <w:t xml:space="preserve">Explain the various types of boundary conditions </w:t>
      </w:r>
      <w:r w:rsidR="00F001F1" w:rsidRPr="006F1DC5">
        <w:t>and their use cases. Demonstrate ability to choose correct boundary conditions.</w:t>
      </w:r>
    </w:p>
    <w:p w14:paraId="762AD440" w14:textId="278C587E" w:rsidR="00642575" w:rsidRPr="006F1DC5" w:rsidRDefault="00CC26C5" w:rsidP="00642575">
      <w:pPr>
        <w:pStyle w:val="ListParagraph"/>
        <w:widowControl w:val="0"/>
        <w:numPr>
          <w:ilvl w:val="0"/>
          <w:numId w:val="32"/>
        </w:numPr>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rsidRPr="006F1DC5">
        <w:t>Demonstrate the ability to develop a suitable mesh for a variety of scenarios.</w:t>
      </w:r>
      <w:r w:rsidR="00642575" w:rsidRPr="006F1DC5">
        <w:t xml:space="preserve">  </w:t>
      </w:r>
    </w:p>
    <w:p w14:paraId="358EF73C" w14:textId="1570E84C" w:rsidR="00642575" w:rsidRPr="006F1DC5" w:rsidRDefault="00CC26C5" w:rsidP="00CC26C5">
      <w:pPr>
        <w:pStyle w:val="ListParagraph"/>
        <w:widowControl w:val="0"/>
        <w:numPr>
          <w:ilvl w:val="0"/>
          <w:numId w:val="32"/>
        </w:numPr>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rsidRPr="006F1DC5">
        <w:t>Demonstrate the ability to select physics models applicable to a variety of problems.</w:t>
      </w:r>
    </w:p>
    <w:p w14:paraId="362A45A8" w14:textId="096F8FA7" w:rsidR="00155C1C" w:rsidRPr="006F1DC5" w:rsidRDefault="00155C1C" w:rsidP="00155C1C">
      <w:pPr>
        <w:pStyle w:val="ListParagraph"/>
        <w:widowControl w:val="0"/>
        <w:numPr>
          <w:ilvl w:val="0"/>
          <w:numId w:val="32"/>
        </w:numPr>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rsidRPr="006F1DC5">
        <w:t>Demonstrate ability to identify and extract measurable quantities of interest from a simulation.</w:t>
      </w:r>
    </w:p>
    <w:p w14:paraId="58AE3BF2" w14:textId="2DCB36A8" w:rsidR="00642575" w:rsidRPr="006F1DC5" w:rsidRDefault="00F226C3" w:rsidP="005A53CF">
      <w:pPr>
        <w:pStyle w:val="ListParagraph"/>
        <w:widowControl w:val="0"/>
        <w:numPr>
          <w:ilvl w:val="0"/>
          <w:numId w:val="32"/>
        </w:numPr>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rsidRPr="006F1DC5">
        <w:t xml:space="preserve">Demonstrate the ability to </w:t>
      </w:r>
      <w:r w:rsidR="003155DD" w:rsidRPr="006F1DC5">
        <w:t xml:space="preserve">appropriately </w:t>
      </w:r>
      <w:r w:rsidRPr="006F1DC5">
        <w:t xml:space="preserve">visualize </w:t>
      </w:r>
      <w:r w:rsidR="003155DD" w:rsidRPr="006F1DC5">
        <w:t>flow fields in a simulation.</w:t>
      </w:r>
    </w:p>
    <w:p w14:paraId="4D3879AD" w14:textId="7C740CC4" w:rsidR="00EF3884" w:rsidRDefault="00EF3884" w:rsidP="00EF3884">
      <w:pPr>
        <w:pStyle w:val="ListParagraph"/>
        <w:widowControl w:val="0"/>
        <w:numPr>
          <w:ilvl w:val="0"/>
          <w:numId w:val="32"/>
        </w:numPr>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rsidRPr="006F1DC5">
        <w:t>Demonstrate ability to validate a CFD simulation via various means including first order hand calculations, theoretical first principles, empirical comparisons and mesh independence studies.</w:t>
      </w:r>
    </w:p>
    <w:p w14:paraId="0B1AB531" w14:textId="4BF3D797" w:rsidR="00A3481F" w:rsidRPr="006F1DC5" w:rsidRDefault="00A3481F" w:rsidP="00EF3884">
      <w:pPr>
        <w:pStyle w:val="ListParagraph"/>
        <w:widowControl w:val="0"/>
        <w:numPr>
          <w:ilvl w:val="0"/>
          <w:numId w:val="32"/>
        </w:numPr>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r>
        <w:t xml:space="preserve">Clearly convey </w:t>
      </w:r>
      <w:r w:rsidR="00203FC3">
        <w:t xml:space="preserve">the details, setup, and results of a CFD simulation using professional </w:t>
      </w:r>
      <w:r w:rsidR="009A01E9">
        <w:t xml:space="preserve">and appropriate </w:t>
      </w:r>
      <w:r w:rsidR="00203FC3">
        <w:t xml:space="preserve">grammar, nomenclature, formatting, </w:t>
      </w:r>
      <w:r w:rsidR="00E76E3E">
        <w:t>and figures.</w:t>
      </w:r>
    </w:p>
    <w:p w14:paraId="79FF2B99" w14:textId="77777777" w:rsidR="00EF3884" w:rsidRPr="006F1DC5" w:rsidRDefault="00EF3884" w:rsidP="00642575">
      <w:pPr>
        <w:pStyle w:val="ListParagraph"/>
        <w:widowControl w:val="0"/>
        <w:tabs>
          <w:tab w:val="left" w:pos="450"/>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450"/>
      </w:pPr>
    </w:p>
    <w:p w14:paraId="4BA878FD" w14:textId="77777777" w:rsidR="00A23BB5" w:rsidRPr="006953D0" w:rsidRDefault="00A23BB5" w:rsidP="00B83B91">
      <w:pPr>
        <w:pStyle w:val="Heading2"/>
        <w:rPr>
          <w:color w:val="FF0000"/>
        </w:rPr>
      </w:pPr>
    </w:p>
    <w:p w14:paraId="5FD87A0A" w14:textId="3AEDB0E8" w:rsidR="00444C92" w:rsidRPr="00585DCC" w:rsidRDefault="00444C92" w:rsidP="00B83B91">
      <w:pPr>
        <w:pStyle w:val="Heading2"/>
      </w:pPr>
      <w:r w:rsidRPr="00585DCC">
        <w:t xml:space="preserve">Required Texts/Readings </w:t>
      </w:r>
    </w:p>
    <w:p w14:paraId="39B70304" w14:textId="53A422DD" w:rsidR="00054F00" w:rsidRPr="00585DCC" w:rsidRDefault="006F1DC5" w:rsidP="00054F00">
      <w:pPr>
        <w:rPr>
          <w:lang w:eastAsia="en-US"/>
        </w:rPr>
      </w:pPr>
      <w:r w:rsidRPr="00585DCC">
        <w:rPr>
          <w:lang w:eastAsia="en-US"/>
        </w:rPr>
        <w:t xml:space="preserve">Readings for this course will principally consist of material from </w:t>
      </w:r>
      <w:r w:rsidR="001A04E2">
        <w:rPr>
          <w:lang w:eastAsia="en-US"/>
        </w:rPr>
        <w:t xml:space="preserve">lecture slides and </w:t>
      </w:r>
      <w:r w:rsidRPr="00585DCC">
        <w:rPr>
          <w:lang w:eastAsia="en-US"/>
        </w:rPr>
        <w:t xml:space="preserve">the expansive help documentation on </w:t>
      </w:r>
      <w:r w:rsidR="0091053A" w:rsidRPr="00585DCC">
        <w:rPr>
          <w:lang w:eastAsia="en-US"/>
        </w:rPr>
        <w:t>STAR-CCM+.</w:t>
      </w:r>
      <w:r w:rsidR="00585DCC" w:rsidRPr="00585DCC">
        <w:rPr>
          <w:lang w:eastAsia="en-US"/>
        </w:rPr>
        <w:t xml:space="preserve"> T</w:t>
      </w:r>
      <w:r w:rsidR="005C7AF1">
        <w:rPr>
          <w:lang w:eastAsia="en-US"/>
        </w:rPr>
        <w:t>he lecture slides</w:t>
      </w:r>
      <w:r w:rsidR="00585DCC" w:rsidRPr="00585DCC">
        <w:rPr>
          <w:lang w:eastAsia="en-US"/>
        </w:rPr>
        <w:t xml:space="preserve"> shall be made available </w:t>
      </w:r>
      <w:r w:rsidR="001A04E2">
        <w:rPr>
          <w:lang w:eastAsia="en-US"/>
        </w:rPr>
        <w:t xml:space="preserve">as lectures progress and </w:t>
      </w:r>
      <w:r w:rsidR="005C7AF1">
        <w:rPr>
          <w:lang w:eastAsia="en-US"/>
        </w:rPr>
        <w:t xml:space="preserve">the help documentation shall be made available </w:t>
      </w:r>
      <w:r w:rsidR="00BE156B">
        <w:rPr>
          <w:lang w:eastAsia="en-US"/>
        </w:rPr>
        <w:t xml:space="preserve">during </w:t>
      </w:r>
      <w:r w:rsidR="00585DCC" w:rsidRPr="00585DCC">
        <w:rPr>
          <w:lang w:eastAsia="en-US"/>
        </w:rPr>
        <w:t>the first days of class.</w:t>
      </w:r>
    </w:p>
    <w:p w14:paraId="17986C5F" w14:textId="6E07E796" w:rsidR="00DA586E" w:rsidRPr="006953D0" w:rsidRDefault="00054F00" w:rsidP="0091053A">
      <w:pPr>
        <w:pStyle w:val="Heading3"/>
        <w:rPr>
          <w:iCs/>
          <w:color w:val="FF0000"/>
        </w:rPr>
      </w:pPr>
      <w:r w:rsidRPr="006953D0">
        <w:rPr>
          <w:color w:val="FF0000"/>
        </w:rPr>
        <w:lastRenderedPageBreak/>
        <w:br/>
      </w:r>
    </w:p>
    <w:p w14:paraId="0B0716B6" w14:textId="061D21F8" w:rsidR="002D1995" w:rsidRPr="007861B9" w:rsidRDefault="002D1995" w:rsidP="00B83B91">
      <w:pPr>
        <w:pStyle w:val="Heading2"/>
      </w:pPr>
      <w:r w:rsidRPr="007861B9">
        <w:t>Course Requirements and Assignments</w:t>
      </w:r>
      <w:r w:rsidR="00C06E40" w:rsidRPr="007861B9">
        <w:t xml:space="preserve"> </w:t>
      </w:r>
    </w:p>
    <w:p w14:paraId="7A2D596E" w14:textId="77777777" w:rsidR="00054F00" w:rsidRPr="007861B9" w:rsidRDefault="00054F00" w:rsidP="00B83B91">
      <w:pPr>
        <w:rPr>
          <w:rFonts w:eastAsia="Times New Roman"/>
          <w:lang w:eastAsia="en-US"/>
        </w:rPr>
      </w:pPr>
    </w:p>
    <w:p w14:paraId="0A0C4B68" w14:textId="733F1151" w:rsidR="00237D81" w:rsidRPr="007861B9" w:rsidRDefault="00237D81" w:rsidP="00B83B91">
      <w:pPr>
        <w:rPr>
          <w:rFonts w:eastAsia="Times New Roman"/>
          <w:lang w:eastAsia="en-US"/>
        </w:rPr>
      </w:pPr>
      <w:r w:rsidRPr="007861B9">
        <w:rPr>
          <w:rFonts w:eastAsia="Times New Roman"/>
          <w:lang w:eastAsia="en-US"/>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7861B9">
        <w:rPr>
          <w:rFonts w:eastAsia="Times New Roman"/>
          <w:lang w:eastAsia="en-US"/>
        </w:rPr>
        <w:t>practica</w:t>
      </w:r>
      <w:proofErr w:type="spellEnd"/>
      <w:r w:rsidRPr="007861B9">
        <w:rPr>
          <w:rFonts w:eastAsia="Times New Roman"/>
          <w:lang w:eastAsia="en-US"/>
        </w:rPr>
        <w:t>. Other course structures will have equivalent workload expectations as described in the syllabus.</w:t>
      </w:r>
    </w:p>
    <w:p w14:paraId="34F9EE7D" w14:textId="77777777" w:rsidR="0057754C" w:rsidRPr="007861B9" w:rsidRDefault="0057754C" w:rsidP="00B83B91">
      <w:pPr>
        <w:rPr>
          <w:rFonts w:eastAsia="Times New Roman"/>
          <w:lang w:eastAsia="en-US"/>
        </w:rPr>
      </w:pPr>
    </w:p>
    <w:p w14:paraId="30112590" w14:textId="5FAEB6AA" w:rsidR="0057754C" w:rsidRPr="007861B9" w:rsidRDefault="00910322" w:rsidP="00910322">
      <w:pPr>
        <w:rPr>
          <w:rFonts w:eastAsia="Times New Roman"/>
          <w:lang w:eastAsia="en-US"/>
        </w:rPr>
      </w:pPr>
      <w:r w:rsidRPr="007861B9">
        <w:rPr>
          <w:rFonts w:eastAsia="Times New Roman"/>
          <w:lang w:eastAsia="en-US"/>
        </w:rPr>
        <w:t>The assignments for this course will consist of multiple reports which students will be required to construct regarding all aspects of constructing various simulation case studies. These reports are the medium by which students may demonstrate satisfaction of the course learning objectives.</w:t>
      </w:r>
    </w:p>
    <w:p w14:paraId="4CA289E0" w14:textId="1290225B" w:rsidR="00910322" w:rsidRPr="007861B9" w:rsidRDefault="00910322" w:rsidP="00910322">
      <w:pPr>
        <w:rPr>
          <w:rFonts w:eastAsia="Times New Roman"/>
          <w:lang w:eastAsia="en-US"/>
        </w:rPr>
      </w:pPr>
    </w:p>
    <w:p w14:paraId="3E82B794" w14:textId="22CB4922" w:rsidR="00910322" w:rsidRPr="007861B9" w:rsidRDefault="00910322" w:rsidP="00910322">
      <w:pPr>
        <w:rPr>
          <w:rFonts w:eastAsia="Times New Roman"/>
          <w:lang w:eastAsia="en-US"/>
        </w:rPr>
      </w:pPr>
      <w:r w:rsidRPr="007861B9">
        <w:rPr>
          <w:rFonts w:eastAsia="Times New Roman"/>
          <w:lang w:eastAsia="en-US"/>
        </w:rPr>
        <w:t xml:space="preserve">Reports </w:t>
      </w:r>
      <w:r w:rsidR="007861B9" w:rsidRPr="007861B9">
        <w:rPr>
          <w:rFonts w:eastAsia="Times New Roman"/>
          <w:lang w:eastAsia="en-US"/>
        </w:rPr>
        <w:t xml:space="preserve">and the simulations their case studies are based on </w:t>
      </w:r>
      <w:r w:rsidRPr="007861B9">
        <w:rPr>
          <w:rFonts w:eastAsia="Times New Roman"/>
          <w:lang w:eastAsia="en-US"/>
        </w:rPr>
        <w:t xml:space="preserve">shall be individually completed and submitted however collaboration </w:t>
      </w:r>
      <w:r w:rsidR="007861B9" w:rsidRPr="007861B9">
        <w:rPr>
          <w:rFonts w:eastAsia="Times New Roman"/>
          <w:lang w:eastAsia="en-US"/>
        </w:rPr>
        <w:t xml:space="preserve">between students in understanding and completing these simulations is encouraged. </w:t>
      </w:r>
    </w:p>
    <w:p w14:paraId="71315FEE" w14:textId="4C007A72" w:rsidR="008B3FA0" w:rsidRPr="007861B9" w:rsidRDefault="008B3FA0" w:rsidP="00B83B91">
      <w:pPr>
        <w:pStyle w:val="Heading2"/>
      </w:pPr>
      <w:r w:rsidRPr="007861B9">
        <w:t xml:space="preserve">Grading Information </w:t>
      </w:r>
    </w:p>
    <w:p w14:paraId="0E3A134B" w14:textId="77777777" w:rsidR="008B3FA0" w:rsidRPr="006953D0" w:rsidRDefault="008B3FA0" w:rsidP="00B83B91">
      <w:pPr>
        <w:rPr>
          <w:color w:val="FF0000"/>
        </w:rPr>
      </w:pPr>
    </w:p>
    <w:p w14:paraId="10170189" w14:textId="7824C2FF" w:rsidR="00FC3D07" w:rsidRPr="005D43D9" w:rsidRDefault="005C4B91" w:rsidP="00586E02">
      <w:r w:rsidRPr="005D43D9">
        <w:t xml:space="preserve">There shall be </w:t>
      </w:r>
      <w:r w:rsidR="00DD095E" w:rsidRPr="005D43D9">
        <w:t>multiple</w:t>
      </w:r>
      <w:r w:rsidR="00186839" w:rsidRPr="005D43D9">
        <w:t xml:space="preserve"> reports</w:t>
      </w:r>
      <w:r w:rsidRPr="005D43D9">
        <w:t xml:space="preserve"> due over the course the semester based upon </w:t>
      </w:r>
      <w:r w:rsidR="00DD095E" w:rsidRPr="005D43D9">
        <w:t>simulations conducted</w:t>
      </w:r>
      <w:r w:rsidRPr="005D43D9">
        <w:t xml:space="preserve">. These reports shall be graded </w:t>
      </w:r>
      <w:r w:rsidR="00F763E8" w:rsidRPr="005D43D9">
        <w:t xml:space="preserve">on a </w:t>
      </w:r>
      <w:r w:rsidR="006F54C5" w:rsidRPr="005D43D9">
        <w:t>different basis than traditional report grading</w:t>
      </w:r>
      <w:r w:rsidR="00F763E8" w:rsidRPr="005D43D9">
        <w:t xml:space="preserve">. The assessment of each report shall be conducted based on </w:t>
      </w:r>
      <w:r w:rsidR="00825478" w:rsidRPr="005D43D9">
        <w:t xml:space="preserve">the demonstration of satisfaction of course learning objectives and </w:t>
      </w:r>
      <w:r w:rsidR="008C6FD1" w:rsidRPr="005D43D9">
        <w:t>additional advanced topics. To pass the class with a satisfactory</w:t>
      </w:r>
      <w:r w:rsidR="00AD0721" w:rsidRPr="005D43D9">
        <w:t>,</w:t>
      </w:r>
      <w:r w:rsidR="008C6FD1" w:rsidRPr="005D43D9">
        <w:t xml:space="preserve"> but not exemplary</w:t>
      </w:r>
      <w:r w:rsidR="00AD0721" w:rsidRPr="005D43D9">
        <w:t>,</w:t>
      </w:r>
      <w:r w:rsidR="008C6FD1" w:rsidRPr="005D43D9">
        <w:t xml:space="preserve"> grade requires</w:t>
      </w:r>
      <w:r w:rsidR="00AD0721" w:rsidRPr="005D43D9">
        <w:t>,</w:t>
      </w:r>
      <w:r w:rsidR="008C6FD1" w:rsidRPr="005D43D9">
        <w:t xml:space="preserve"> </w:t>
      </w:r>
      <w:r w:rsidR="00AD0721" w:rsidRPr="005D43D9">
        <w:t xml:space="preserve">at </w:t>
      </w:r>
      <w:r w:rsidR="008C6FD1" w:rsidRPr="005D43D9">
        <w:t>minimum</w:t>
      </w:r>
      <w:r w:rsidR="00AD0721" w:rsidRPr="005D43D9">
        <w:t>,</w:t>
      </w:r>
      <w:r w:rsidR="008C6FD1" w:rsidRPr="005D43D9">
        <w:t xml:space="preserve"> complete satisfaction of these course learning objectives</w:t>
      </w:r>
      <w:r w:rsidR="00AD0721" w:rsidRPr="005D43D9">
        <w:t xml:space="preserve"> demonstrated over multiple reports</w:t>
      </w:r>
      <w:r w:rsidR="009115CC" w:rsidRPr="005D43D9">
        <w:t>.</w:t>
      </w:r>
      <w:r w:rsidR="00860A99" w:rsidRPr="005D43D9">
        <w:t xml:space="preserve"> Higher grades will be earned by demonstration of competency with </w:t>
      </w:r>
      <w:r w:rsidR="00E71E93" w:rsidRPr="005D43D9">
        <w:t>these advanced topics.</w:t>
      </w:r>
      <w:r w:rsidR="00420D47" w:rsidRPr="005D43D9">
        <w:t xml:space="preserve"> </w:t>
      </w:r>
      <w:r w:rsidR="0006239B" w:rsidRPr="005D43D9">
        <w:t xml:space="preserve">To some extent these advanced topics will be determined by class interest during the semester. </w:t>
      </w:r>
    </w:p>
    <w:p w14:paraId="35599976" w14:textId="49612234" w:rsidR="0006239B" w:rsidRPr="005D43D9" w:rsidRDefault="0006239B" w:rsidP="00586E02"/>
    <w:p w14:paraId="2E69F2AB" w14:textId="18F35F5B" w:rsidR="0006239B" w:rsidRPr="005D43D9" w:rsidRDefault="0006239B" w:rsidP="00586E02">
      <w:r w:rsidRPr="005D43D9">
        <w:t xml:space="preserve">It is expected that there will be 3-4 advanced topics </w:t>
      </w:r>
      <w:r w:rsidR="008F4139" w:rsidRPr="005D43D9">
        <w:t xml:space="preserve">over the course of the semester. For a grade of A, all advanced topic </w:t>
      </w:r>
      <w:r w:rsidR="007918D6" w:rsidRPr="005D43D9">
        <w:t>competencies</w:t>
      </w:r>
      <w:r w:rsidR="008F4139" w:rsidRPr="005D43D9">
        <w:t xml:space="preserve"> must be proven</w:t>
      </w:r>
      <w:r w:rsidR="007918D6" w:rsidRPr="005D43D9">
        <w:t>. F</w:t>
      </w:r>
      <w:r w:rsidR="008F4139" w:rsidRPr="005D43D9">
        <w:t>or a minimally passing grade of C</w:t>
      </w:r>
      <w:r w:rsidR="007918D6" w:rsidRPr="005D43D9">
        <w:t>, only the course learning objectives must be repeatedly demonstrated.</w:t>
      </w:r>
    </w:p>
    <w:p w14:paraId="42D40DC1" w14:textId="77777777" w:rsidR="00FC3D07" w:rsidRPr="005D43D9" w:rsidRDefault="00FC3D07" w:rsidP="00586E02"/>
    <w:p w14:paraId="512DA530" w14:textId="2F1BDB6B" w:rsidR="00BF08F7" w:rsidRPr="005D43D9" w:rsidRDefault="00AF5BBC" w:rsidP="00FC3D07">
      <w:r w:rsidRPr="005D43D9">
        <w:t>All reports will receive of three grades</w:t>
      </w:r>
      <w:r w:rsidR="00BF08F7" w:rsidRPr="005D43D9">
        <w:t xml:space="preserve">, high-pass, low-pass, and needs revision. </w:t>
      </w:r>
    </w:p>
    <w:p w14:paraId="5ABD61AD" w14:textId="2E590077" w:rsidR="00BF08F7" w:rsidRPr="005D43D9" w:rsidRDefault="00BF08F7" w:rsidP="00FC3D07"/>
    <w:p w14:paraId="2773AE2C" w14:textId="2EF382F0" w:rsidR="00BF08F7" w:rsidRPr="005D43D9" w:rsidRDefault="00082DA6" w:rsidP="00FC3D07">
      <w:r w:rsidRPr="005D43D9">
        <w:t>High pass indicates demonstration of competency in the advanced topic for that report/simulation as well as in the areas described by the course learning objectives.</w:t>
      </w:r>
    </w:p>
    <w:p w14:paraId="4EF2F00D" w14:textId="08FE21BF" w:rsidR="00082DA6" w:rsidRPr="005D43D9" w:rsidRDefault="00082DA6" w:rsidP="00FC3D07"/>
    <w:p w14:paraId="6CAEEEB7" w14:textId="310991A6" w:rsidR="00881D13" w:rsidRPr="005D43D9" w:rsidRDefault="00082DA6" w:rsidP="00586E02">
      <w:r w:rsidRPr="005D43D9">
        <w:t xml:space="preserve">Low pass does not </w:t>
      </w:r>
      <w:r w:rsidRPr="005D43D9">
        <w:t xml:space="preserve">indicate demonstration of competency in the advanced topic for that report/simulation </w:t>
      </w:r>
      <w:r w:rsidRPr="005D43D9">
        <w:t>but does</w:t>
      </w:r>
      <w:r w:rsidRPr="005D43D9">
        <w:t xml:space="preserve"> in the areas described by the course learning objectives.</w:t>
      </w:r>
    </w:p>
    <w:p w14:paraId="57255B01" w14:textId="4F211D10" w:rsidR="00082DA6" w:rsidRPr="005D43D9" w:rsidRDefault="00082DA6" w:rsidP="00586E02"/>
    <w:p w14:paraId="4464D7A3" w14:textId="5AE25025" w:rsidR="00082DA6" w:rsidRPr="005D43D9" w:rsidRDefault="00082DA6" w:rsidP="00586E02">
      <w:r w:rsidRPr="005D43D9">
        <w:t>Needs revision demonstrates competency in neither and will need to be revised and re-submitted.</w:t>
      </w:r>
    </w:p>
    <w:p w14:paraId="0E08C4DD" w14:textId="761886F9" w:rsidR="00881D13" w:rsidRPr="005D43D9" w:rsidRDefault="00881D13" w:rsidP="00881D13">
      <w:r w:rsidRPr="005D43D9">
        <w:t>Lab Grade</w:t>
      </w:r>
    </w:p>
    <w:p w14:paraId="25FF03D5" w14:textId="4342C225" w:rsidR="00082DA6" w:rsidRPr="005D43D9" w:rsidRDefault="00082DA6" w:rsidP="00881D13"/>
    <w:p w14:paraId="731ECF05" w14:textId="18B2869E" w:rsidR="00082DA6" w:rsidRPr="005D43D9" w:rsidRDefault="00082DA6" w:rsidP="00881D13">
      <w:r w:rsidRPr="005D43D9">
        <w:t>NOT ALL REPORTS MAY BE ELI</w:t>
      </w:r>
      <w:r w:rsidR="00AE336E" w:rsidRPr="005D43D9">
        <w:t>G</w:t>
      </w:r>
      <w:r w:rsidRPr="005D43D9">
        <w:t>IBLE FOR A HIGH PASS SCORE</w:t>
      </w:r>
    </w:p>
    <w:p w14:paraId="2C7E8DB9" w14:textId="0E0FB9FE" w:rsidR="00082DA6" w:rsidRPr="005D43D9" w:rsidRDefault="00082DA6" w:rsidP="00881D13"/>
    <w:p w14:paraId="0C5EF934" w14:textId="42AFE6D1" w:rsidR="00082DA6" w:rsidRPr="005D43D9" w:rsidRDefault="00082DA6" w:rsidP="00881D13">
      <w:r w:rsidRPr="005D43D9">
        <w:t xml:space="preserve">It is expected that the first report or two will be </w:t>
      </w:r>
      <w:r w:rsidR="002F2C48" w:rsidRPr="005D43D9">
        <w:t xml:space="preserve">more basic topics, not able to demonstrate anything beyond the course learning objectives. The highest possible score for these is </w:t>
      </w:r>
      <w:proofErr w:type="gramStart"/>
      <w:r w:rsidR="002F2C48" w:rsidRPr="005D43D9">
        <w:t>low-pass</w:t>
      </w:r>
      <w:proofErr w:type="gramEnd"/>
      <w:r w:rsidR="002F2C48" w:rsidRPr="005D43D9">
        <w:t>.</w:t>
      </w:r>
    </w:p>
    <w:p w14:paraId="496F3B00" w14:textId="77777777" w:rsidR="00A97584" w:rsidRPr="005D43D9" w:rsidRDefault="00A97584" w:rsidP="00A97584"/>
    <w:p w14:paraId="11D98D18" w14:textId="440D3320" w:rsidR="00A97584" w:rsidRPr="005D43D9" w:rsidRDefault="00A97584" w:rsidP="00A97584">
      <w:r w:rsidRPr="005D43D9">
        <w:t xml:space="preserve">The overall score for the class shall be determined by the </w:t>
      </w:r>
      <w:proofErr w:type="spellStart"/>
      <w:r w:rsidRPr="005D43D9">
        <w:t>linerarly</w:t>
      </w:r>
      <w:proofErr w:type="spellEnd"/>
      <w:r w:rsidRPr="005D43D9">
        <w:t xml:space="preserve"> interpolating between the two</w:t>
      </w:r>
      <w:r w:rsidRPr="005D43D9">
        <w:t xml:space="preserve"> </w:t>
      </w:r>
      <w:r w:rsidRPr="005D43D9">
        <w:t>extremes described below.</w:t>
      </w:r>
    </w:p>
    <w:p w14:paraId="7325E507" w14:textId="77777777" w:rsidR="00A97584" w:rsidRPr="005D43D9" w:rsidRDefault="00A97584" w:rsidP="00881D13"/>
    <w:p w14:paraId="0444FAAB" w14:textId="1C7C99D3" w:rsidR="00881D13" w:rsidRPr="005D43D9" w:rsidRDefault="00881D13" w:rsidP="00881D13">
      <w:r w:rsidRPr="005D43D9">
        <w:t xml:space="preserve">100%: </w:t>
      </w:r>
      <w:r w:rsidR="005638FD" w:rsidRPr="005D43D9">
        <w:t>H</w:t>
      </w:r>
      <w:r w:rsidR="00BE2E79" w:rsidRPr="005D43D9">
        <w:t xml:space="preserve">igh pass in all </w:t>
      </w:r>
      <w:r w:rsidR="00AE336E" w:rsidRPr="005D43D9">
        <w:t xml:space="preserve">eligible </w:t>
      </w:r>
      <w:r w:rsidR="00BE2E79" w:rsidRPr="005D43D9">
        <w:t>lab reports</w:t>
      </w:r>
    </w:p>
    <w:p w14:paraId="21AE4292" w14:textId="77777777" w:rsidR="00932C37" w:rsidRPr="005D43D9" w:rsidRDefault="00932C37" w:rsidP="00881D13"/>
    <w:p w14:paraId="70A9DECF" w14:textId="77777777" w:rsidR="00932C37" w:rsidRPr="005D43D9" w:rsidRDefault="00932C37" w:rsidP="00881D13"/>
    <w:p w14:paraId="5D5E35CD" w14:textId="2F2C4231" w:rsidR="00881D13" w:rsidRPr="005D43D9" w:rsidRDefault="00881D13" w:rsidP="00881D13">
      <w:r w:rsidRPr="005D43D9">
        <w:t>70%: Low pass in all lab reports</w:t>
      </w:r>
    </w:p>
    <w:p w14:paraId="125AE087" w14:textId="710FC92C" w:rsidR="00881D13" w:rsidRPr="005D43D9" w:rsidRDefault="00881D13" w:rsidP="00586E02"/>
    <w:p w14:paraId="05A59DA4" w14:textId="1BA91670" w:rsidR="00BA299B" w:rsidRPr="005D43D9" w:rsidRDefault="00BA299B" w:rsidP="00586E02">
      <w:pPr>
        <w:rPr>
          <w:b/>
          <w:bCs/>
          <w:u w:val="single"/>
        </w:rPr>
      </w:pPr>
      <w:r w:rsidRPr="005D43D9">
        <w:rPr>
          <w:b/>
          <w:bCs/>
          <w:u w:val="single"/>
        </w:rPr>
        <w:t>MUST RECEIVE AT LEAST A LOW-PASS IN ALL LAB REPORTS TO RECEIVE PASSING GRADE OVERALL IN CLASS</w:t>
      </w:r>
    </w:p>
    <w:p w14:paraId="61D986A8" w14:textId="77777777" w:rsidR="00BA299B" w:rsidRPr="005D43D9" w:rsidRDefault="00BA299B" w:rsidP="00586E02"/>
    <w:p w14:paraId="069E5954" w14:textId="74177EAC" w:rsidR="00881D13" w:rsidRPr="005D43D9" w:rsidRDefault="00881D13" w:rsidP="00881D13">
      <w:r w:rsidRPr="005D43D9">
        <w:t>You are permitted to revise lab reports. Two revisions allowed per report. Revisions must be submitted within two weeks of report feedback being posted.</w:t>
      </w:r>
      <w:r w:rsidR="004F7C60" w:rsidRPr="005D43D9">
        <w:t xml:space="preserve"> This timeline for revisions may be truncated </w:t>
      </w:r>
      <w:r w:rsidR="002E263B" w:rsidRPr="005D43D9">
        <w:t>in proximity to the end of the semester, such adjustment to the due date for revisions shall be announced in class</w:t>
      </w:r>
      <w:r w:rsidR="009A40ED" w:rsidRPr="005D43D9">
        <w:t xml:space="preserve"> as needed.</w:t>
      </w:r>
    </w:p>
    <w:p w14:paraId="0E3094A7" w14:textId="03D5A1B1" w:rsidR="00586E02" w:rsidRPr="005D43D9" w:rsidRDefault="00FC3D07" w:rsidP="00586E02">
      <w:r w:rsidRPr="005D43D9">
        <w:t xml:space="preserve"> </w:t>
      </w:r>
    </w:p>
    <w:p w14:paraId="06DB54B0" w14:textId="7567768C" w:rsidR="002E0DEE" w:rsidRPr="005D43D9" w:rsidRDefault="002E0DEE" w:rsidP="00B83B91">
      <w:pPr>
        <w:pStyle w:val="Heading2"/>
      </w:pPr>
      <w:r w:rsidRPr="005D43D9">
        <w:t>Classroom Protocol</w:t>
      </w:r>
      <w:r w:rsidR="002B5122" w:rsidRPr="005D43D9">
        <w:t xml:space="preserve"> </w:t>
      </w:r>
    </w:p>
    <w:p w14:paraId="043C0FDC" w14:textId="05F287FD" w:rsidR="0057754C" w:rsidRPr="005D43D9" w:rsidRDefault="0057754C" w:rsidP="00B83B91">
      <w:pPr>
        <w:pStyle w:val="Heading2"/>
        <w:rPr>
          <w:b w:val="0"/>
          <w:bCs w:val="0"/>
        </w:rPr>
      </w:pPr>
      <w:r w:rsidRPr="005D43D9">
        <w:rPr>
          <w:b w:val="0"/>
          <w:bCs w:val="0"/>
        </w:rPr>
        <w:t xml:space="preserve">Class shall be </w:t>
      </w:r>
      <w:r w:rsidR="00352E88" w:rsidRPr="005D43D9">
        <w:rPr>
          <w:b w:val="0"/>
          <w:bCs w:val="0"/>
        </w:rPr>
        <w:t>in person</w:t>
      </w:r>
      <w:r w:rsidRPr="005D43D9">
        <w:rPr>
          <w:b w:val="0"/>
          <w:bCs w:val="0"/>
        </w:rPr>
        <w:t>.</w:t>
      </w:r>
      <w:r w:rsidR="00DC5109" w:rsidRPr="005D43D9">
        <w:rPr>
          <w:b w:val="0"/>
          <w:bCs w:val="0"/>
        </w:rPr>
        <w:t xml:space="preserve"> </w:t>
      </w:r>
      <w:r w:rsidR="002518A3" w:rsidRPr="005D43D9">
        <w:rPr>
          <w:b w:val="0"/>
          <w:bCs w:val="0"/>
        </w:rPr>
        <w:t xml:space="preserve">This class involves heavy use of simulation software. </w:t>
      </w:r>
      <w:r w:rsidR="008B31BB" w:rsidRPr="005D43D9">
        <w:rPr>
          <w:b w:val="0"/>
          <w:bCs w:val="0"/>
        </w:rPr>
        <w:t xml:space="preserve">It is expected that students have access to a </w:t>
      </w:r>
      <w:r w:rsidR="00F96F1B" w:rsidRPr="005D43D9">
        <w:rPr>
          <w:b w:val="0"/>
          <w:bCs w:val="0"/>
        </w:rPr>
        <w:t>W</w:t>
      </w:r>
      <w:r w:rsidR="008B31BB" w:rsidRPr="005D43D9">
        <w:rPr>
          <w:b w:val="0"/>
          <w:bCs w:val="0"/>
        </w:rPr>
        <w:t xml:space="preserve">indows or </w:t>
      </w:r>
      <w:r w:rsidR="00F96F1B" w:rsidRPr="005D43D9">
        <w:rPr>
          <w:b w:val="0"/>
          <w:bCs w:val="0"/>
        </w:rPr>
        <w:t>L</w:t>
      </w:r>
      <w:r w:rsidR="008B31BB" w:rsidRPr="005D43D9">
        <w:rPr>
          <w:b w:val="0"/>
          <w:bCs w:val="0"/>
        </w:rPr>
        <w:t xml:space="preserve">inux laptop or secure the use of one through available campus services. Alternatively remote access to </w:t>
      </w:r>
      <w:r w:rsidR="00F96F1B" w:rsidRPr="005D43D9">
        <w:rPr>
          <w:b w:val="0"/>
          <w:bCs w:val="0"/>
        </w:rPr>
        <w:t>an</w:t>
      </w:r>
      <w:r w:rsidR="008B31BB" w:rsidRPr="005D43D9">
        <w:rPr>
          <w:b w:val="0"/>
          <w:bCs w:val="0"/>
        </w:rPr>
        <w:t xml:space="preserve"> </w:t>
      </w:r>
      <w:r w:rsidR="00F96F1B" w:rsidRPr="005D43D9">
        <w:rPr>
          <w:b w:val="0"/>
          <w:bCs w:val="0"/>
        </w:rPr>
        <w:t xml:space="preserve">appropriate </w:t>
      </w:r>
      <w:r w:rsidR="005D43D9" w:rsidRPr="005D43D9">
        <w:rPr>
          <w:b w:val="0"/>
          <w:bCs w:val="0"/>
        </w:rPr>
        <w:t xml:space="preserve">Windows or Linux </w:t>
      </w:r>
      <w:r w:rsidR="00F96F1B" w:rsidRPr="005D43D9">
        <w:rPr>
          <w:b w:val="0"/>
          <w:bCs w:val="0"/>
        </w:rPr>
        <w:t>machine</w:t>
      </w:r>
      <w:r w:rsidR="005D43D9" w:rsidRPr="005D43D9">
        <w:rPr>
          <w:b w:val="0"/>
          <w:bCs w:val="0"/>
        </w:rPr>
        <w:t xml:space="preserve"> (laptop or desktop)</w:t>
      </w:r>
      <w:r w:rsidR="00F96F1B" w:rsidRPr="005D43D9">
        <w:rPr>
          <w:b w:val="0"/>
          <w:bCs w:val="0"/>
        </w:rPr>
        <w:t xml:space="preserve"> may also be sufficient. It is likely that simulations will need to be run overnight in some or all cases. Appropriate time will be allocated for simulations however students should be exceptionally aware that it is NOT possible to complete many simulations last minute and simulations will frequently need to be modified and fixed due to errors. </w:t>
      </w:r>
    </w:p>
    <w:p w14:paraId="4457A4B7" w14:textId="7156D5F9" w:rsidR="005D43D9" w:rsidRDefault="005D43D9" w:rsidP="005D43D9">
      <w:pPr>
        <w:rPr>
          <w:lang w:eastAsia="en-US"/>
        </w:rPr>
      </w:pPr>
    </w:p>
    <w:p w14:paraId="2B5B94F7" w14:textId="630C0245" w:rsidR="005D43D9" w:rsidRPr="005D43D9" w:rsidRDefault="005D43D9" w:rsidP="005D43D9">
      <w:pPr>
        <w:rPr>
          <w:lang w:eastAsia="en-US"/>
        </w:rPr>
      </w:pPr>
      <w:r>
        <w:rPr>
          <w:lang w:eastAsia="en-US"/>
        </w:rPr>
        <w:t>Some of these aspects regarding the classroom and required computing hardware are potentially in flux. Every attempt is being made to resolve them before the start of the semester and future information shall be made available as soon as possible.</w:t>
      </w:r>
    </w:p>
    <w:p w14:paraId="5EC24A86" w14:textId="5EB1CDD2" w:rsidR="00DC5109" w:rsidRPr="006953D0" w:rsidRDefault="00DC5109" w:rsidP="00DC5109">
      <w:pPr>
        <w:rPr>
          <w:color w:val="FF0000"/>
          <w:lang w:eastAsia="en-US"/>
        </w:rPr>
      </w:pPr>
    </w:p>
    <w:p w14:paraId="6631D4A4" w14:textId="32DFB545" w:rsidR="00DC5109" w:rsidRPr="002518A3" w:rsidRDefault="00DC5109" w:rsidP="00DC5109">
      <w:pPr>
        <w:rPr>
          <w:lang w:eastAsia="en-US"/>
        </w:rPr>
      </w:pPr>
      <w:r w:rsidRPr="002518A3">
        <w:rPr>
          <w:lang w:eastAsia="en-US"/>
        </w:rPr>
        <w:t>For in person</w:t>
      </w:r>
      <w:r w:rsidR="00186839" w:rsidRPr="002518A3">
        <w:rPr>
          <w:lang w:eastAsia="en-US"/>
        </w:rPr>
        <w:t xml:space="preserve"> components</w:t>
      </w:r>
      <w:r w:rsidR="002518A3">
        <w:rPr>
          <w:lang w:eastAsia="en-US"/>
        </w:rPr>
        <w:t>,</w:t>
      </w:r>
      <w:r w:rsidR="00186839" w:rsidRPr="002518A3">
        <w:rPr>
          <w:lang w:eastAsia="en-US"/>
        </w:rPr>
        <w:t xml:space="preserve"> masks are required per SJSU policy regardless of vaccination status against COVID-19. Participation will not be permitted without a mask.</w:t>
      </w:r>
    </w:p>
    <w:p w14:paraId="3F1A7D89" w14:textId="44228187" w:rsidR="00444C92" w:rsidRPr="005D43D9" w:rsidRDefault="00444C92" w:rsidP="00B83B91">
      <w:pPr>
        <w:pStyle w:val="Heading2"/>
      </w:pPr>
      <w:r w:rsidRPr="005D43D9">
        <w:t>University Policies</w:t>
      </w:r>
      <w:r w:rsidR="008B3FA0" w:rsidRPr="005D43D9">
        <w:t xml:space="preserve"> </w:t>
      </w:r>
    </w:p>
    <w:p w14:paraId="6E2DD764" w14:textId="4F98E20F" w:rsidR="001F6230" w:rsidRPr="005D43D9" w:rsidRDefault="00E70545" w:rsidP="00B83B91">
      <w:pPr>
        <w:rPr>
          <w:i/>
        </w:rPr>
      </w:pPr>
      <w:r w:rsidRPr="005D43D9">
        <w:rPr>
          <w:lang w:eastAsia="en-US"/>
        </w:rPr>
        <w:t xml:space="preserve">Per </w:t>
      </w:r>
      <w:hyperlink r:id="rId13" w:history="1">
        <w:r w:rsidRPr="005D43D9">
          <w:rPr>
            <w:rStyle w:val="Hyperlink"/>
            <w:color w:val="auto"/>
            <w:lang w:eastAsia="en-US"/>
          </w:rPr>
          <w:t>University Policy S16-9</w:t>
        </w:r>
      </w:hyperlink>
      <w:r w:rsidR="0001502A" w:rsidRPr="005D43D9">
        <w:rPr>
          <w:lang w:eastAsia="en-US"/>
        </w:rPr>
        <w:t xml:space="preserve"> </w:t>
      </w:r>
      <w:r w:rsidR="0001502A" w:rsidRPr="005D43D9">
        <w:rPr>
          <w:i/>
        </w:rPr>
        <w:t>(http://www.sjsu.edu/senate/docs/S16-9.pdf)</w:t>
      </w:r>
      <w:r w:rsidRPr="005D43D9">
        <w:rPr>
          <w:lang w:eastAsia="en-US"/>
        </w:rPr>
        <w:t>,</w:t>
      </w:r>
      <w:r w:rsidR="0001502A" w:rsidRPr="005D43D9">
        <w:t xml:space="preserve"> </w:t>
      </w:r>
      <w:r w:rsidRPr="005D43D9">
        <w:t xml:space="preserve">relevant </w:t>
      </w:r>
      <w:r w:rsidR="00AF1E3A" w:rsidRPr="005D43D9">
        <w:t>university policy concerning</w:t>
      </w:r>
      <w:r w:rsidR="0001502A" w:rsidRPr="005D43D9">
        <w:t xml:space="preserve"> </w:t>
      </w:r>
      <w:r w:rsidRPr="005D43D9">
        <w:t xml:space="preserve">all courses, such as </w:t>
      </w:r>
      <w:r w:rsidR="00E22697" w:rsidRPr="005D43D9">
        <w:t xml:space="preserve">student responsibilities, </w:t>
      </w:r>
      <w:r w:rsidRPr="005D43D9">
        <w:t xml:space="preserve">academic integrity, accommodations, </w:t>
      </w:r>
      <w:r w:rsidR="009174A8" w:rsidRPr="005D43D9">
        <w:t xml:space="preserve">dropping and adding, consent for recording of class, </w:t>
      </w:r>
      <w:r w:rsidRPr="005D43D9">
        <w:t xml:space="preserve">etc. </w:t>
      </w:r>
      <w:r w:rsidR="00AF1E3A" w:rsidRPr="005D43D9">
        <w:t xml:space="preserve">and </w:t>
      </w:r>
      <w:r w:rsidRPr="005D43D9">
        <w:t xml:space="preserve">available </w:t>
      </w:r>
      <w:r w:rsidR="00AF1E3A" w:rsidRPr="005D43D9">
        <w:t xml:space="preserve">student services (e.g. learning assistance, counseling, and other resources) are listed </w:t>
      </w:r>
      <w:r w:rsidRPr="005D43D9">
        <w:t xml:space="preserve">on </w:t>
      </w:r>
      <w:hyperlink r:id="rId14" w:history="1">
        <w:r w:rsidRPr="005D43D9">
          <w:rPr>
            <w:rStyle w:val="Hyperlink"/>
            <w:color w:val="auto"/>
            <w:lang w:eastAsia="en-US"/>
          </w:rPr>
          <w:t xml:space="preserve">Syllabus </w:t>
        </w:r>
        <w:r w:rsidRPr="005D43D9">
          <w:rPr>
            <w:rStyle w:val="Hyperlink"/>
            <w:color w:val="auto"/>
            <w:lang w:eastAsia="en-US"/>
          </w:rPr>
          <w:lastRenderedPageBreak/>
          <w:t>Information</w:t>
        </w:r>
        <w:r w:rsidRPr="005D43D9">
          <w:rPr>
            <w:rStyle w:val="Hyperlink"/>
            <w:color w:val="auto"/>
          </w:rPr>
          <w:t xml:space="preserve"> web page</w:t>
        </w:r>
      </w:hyperlink>
      <w:r w:rsidRPr="005D43D9">
        <w:rPr>
          <w:lang w:eastAsia="en-US"/>
        </w:rPr>
        <w:t xml:space="preserve"> </w:t>
      </w:r>
      <w:r w:rsidR="007C59D8" w:rsidRPr="005D43D9">
        <w:rPr>
          <w:lang w:eastAsia="en-US"/>
        </w:rPr>
        <w:t xml:space="preserve">(http://www.sjsu.edu/gup/syllabusinfo), </w:t>
      </w:r>
      <w:r w:rsidR="00AF1E3A" w:rsidRPr="005D43D9">
        <w:rPr>
          <w:lang w:eastAsia="en-US"/>
        </w:rPr>
        <w:t xml:space="preserve">which is </w:t>
      </w:r>
      <w:r w:rsidR="007C59D8" w:rsidRPr="005D43D9">
        <w:rPr>
          <w:lang w:eastAsia="en-US"/>
        </w:rPr>
        <w:t xml:space="preserve">hosted by </w:t>
      </w:r>
      <w:r w:rsidR="00E22697" w:rsidRPr="005D43D9">
        <w:rPr>
          <w:lang w:eastAsia="en-US"/>
        </w:rPr>
        <w:t xml:space="preserve">the </w:t>
      </w:r>
      <w:r w:rsidR="007C59D8" w:rsidRPr="005D43D9">
        <w:rPr>
          <w:lang w:eastAsia="en-US"/>
        </w:rPr>
        <w:t>Office of Undergraduate Education</w:t>
      </w:r>
      <w:r w:rsidR="0057466E" w:rsidRPr="005D43D9">
        <w:t>.</w:t>
      </w:r>
      <w:r w:rsidRPr="005D43D9">
        <w:t xml:space="preserve"> </w:t>
      </w:r>
      <w:r w:rsidR="00532CD7" w:rsidRPr="005D43D9">
        <w:rPr>
          <w:lang w:eastAsia="en-US"/>
        </w:rPr>
        <w:t xml:space="preserve">Make sure to </w:t>
      </w:r>
      <w:r w:rsidR="0057466E" w:rsidRPr="005D43D9">
        <w:rPr>
          <w:lang w:eastAsia="en-US"/>
        </w:rPr>
        <w:t>visit this page</w:t>
      </w:r>
      <w:r w:rsidR="008452FB" w:rsidRPr="005D43D9">
        <w:rPr>
          <w:lang w:eastAsia="en-US"/>
        </w:rPr>
        <w:t xml:space="preserve"> to</w:t>
      </w:r>
      <w:r w:rsidR="0057466E" w:rsidRPr="005D43D9">
        <w:rPr>
          <w:lang w:eastAsia="en-US"/>
        </w:rPr>
        <w:t xml:space="preserve"> </w:t>
      </w:r>
      <w:r w:rsidR="001046FF" w:rsidRPr="005D43D9">
        <w:rPr>
          <w:lang w:eastAsia="en-US"/>
        </w:rPr>
        <w:t>re</w:t>
      </w:r>
      <w:r w:rsidR="0057466E" w:rsidRPr="005D43D9">
        <w:rPr>
          <w:lang w:eastAsia="en-US"/>
        </w:rPr>
        <w:t xml:space="preserve">view and be </w:t>
      </w:r>
      <w:r w:rsidR="007C59D8" w:rsidRPr="005D43D9">
        <w:rPr>
          <w:lang w:eastAsia="en-US"/>
        </w:rPr>
        <w:t>aware of</w:t>
      </w:r>
      <w:r w:rsidR="00532CD7" w:rsidRPr="005D43D9">
        <w:rPr>
          <w:lang w:eastAsia="en-US"/>
        </w:rPr>
        <w:t xml:space="preserve"> th</w:t>
      </w:r>
      <w:r w:rsidRPr="005D43D9">
        <w:rPr>
          <w:lang w:eastAsia="en-US"/>
        </w:rPr>
        <w:t xml:space="preserve">ese </w:t>
      </w:r>
      <w:r w:rsidR="008B0431" w:rsidRPr="005D43D9">
        <w:rPr>
          <w:lang w:eastAsia="en-US"/>
        </w:rPr>
        <w:t xml:space="preserve">university </w:t>
      </w:r>
      <w:r w:rsidRPr="005D43D9">
        <w:rPr>
          <w:lang w:eastAsia="en-US"/>
        </w:rPr>
        <w:t>policies and resources.</w:t>
      </w:r>
    </w:p>
    <w:p w14:paraId="6FAD0A57" w14:textId="77777777" w:rsidR="00B86DEB" w:rsidRPr="006953D0" w:rsidRDefault="00B86DEB" w:rsidP="00B83B91">
      <w:pPr>
        <w:tabs>
          <w:tab w:val="left" w:pos="2310"/>
        </w:tabs>
        <w:rPr>
          <w:rFonts w:ascii="Arial" w:hAnsi="Arial" w:cs="Arial"/>
          <w:color w:val="FF0000"/>
        </w:rPr>
      </w:pPr>
    </w:p>
    <w:p w14:paraId="1673782A" w14:textId="77777777" w:rsidR="005B40C1" w:rsidRPr="006953D0" w:rsidRDefault="005B40C1" w:rsidP="00B83B91">
      <w:pPr>
        <w:jc w:val="right"/>
        <w:rPr>
          <w:color w:val="FF0000"/>
        </w:rPr>
      </w:pPr>
    </w:p>
    <w:sectPr w:rsidR="005B40C1" w:rsidRPr="006953D0" w:rsidSect="00FB7CF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42124" w14:textId="77777777" w:rsidR="00733798" w:rsidRDefault="00733798">
      <w:r>
        <w:separator/>
      </w:r>
    </w:p>
  </w:endnote>
  <w:endnote w:type="continuationSeparator" w:id="0">
    <w:p w14:paraId="7EF21172" w14:textId="77777777" w:rsidR="00733798" w:rsidRDefault="0073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FE2B" w14:textId="15DE9684" w:rsidR="00E07816" w:rsidRDefault="006953D0" w:rsidP="00E22102">
    <w:pPr>
      <w:pStyle w:val="Footer"/>
      <w:tabs>
        <w:tab w:val="clear" w:pos="8640"/>
        <w:tab w:val="right" w:pos="8190"/>
      </w:tabs>
      <w:ind w:right="360"/>
    </w:pPr>
    <w:r>
      <w:t>Advanced CFD</w:t>
    </w:r>
    <w:r w:rsidR="00E07816">
      <w:t xml:space="preserve">, </w:t>
    </w:r>
    <w:r w:rsidR="00642575">
      <w:t>AE</w:t>
    </w:r>
    <w:r>
      <w:t>269-01</w:t>
    </w:r>
    <w:r w:rsidR="00E07816">
      <w:t xml:space="preserve">, </w:t>
    </w:r>
    <w:r w:rsidR="00642575">
      <w:t>Fall</w:t>
    </w:r>
    <w:r w:rsidR="00E07816">
      <w:t xml:space="preserve">, </w:t>
    </w:r>
    <w:r w:rsidR="00642575">
      <w:t>202</w:t>
    </w:r>
    <w:r w:rsidR="00F60435">
      <w:t>2</w:t>
    </w:r>
    <w:r w:rsidR="00E07816">
      <w:tab/>
      <w:t xml:space="preserve"> </w:t>
    </w:r>
    <w:r w:rsidR="00E07816" w:rsidRPr="005D43D9">
      <w:tab/>
      <w:t xml:space="preserve">Page </w:t>
    </w:r>
    <w:r w:rsidR="00E07816" w:rsidRPr="005D43D9">
      <w:rPr>
        <w:rStyle w:val="PageNumber"/>
      </w:rPr>
      <w:fldChar w:fldCharType="begin"/>
    </w:r>
    <w:r w:rsidR="00E07816" w:rsidRPr="005D43D9">
      <w:rPr>
        <w:rStyle w:val="PageNumber"/>
      </w:rPr>
      <w:instrText xml:space="preserve"> PAGE </w:instrText>
    </w:r>
    <w:r w:rsidR="00E07816" w:rsidRPr="005D43D9">
      <w:rPr>
        <w:rStyle w:val="PageNumber"/>
      </w:rPr>
      <w:fldChar w:fldCharType="separate"/>
    </w:r>
    <w:r w:rsidR="00E07816" w:rsidRPr="005D43D9">
      <w:rPr>
        <w:rStyle w:val="PageNumber"/>
        <w:noProof/>
      </w:rPr>
      <w:t>3</w:t>
    </w:r>
    <w:r w:rsidR="00E07816" w:rsidRPr="005D43D9">
      <w:rPr>
        <w:rStyle w:val="PageNumber"/>
      </w:rPr>
      <w:fldChar w:fldCharType="end"/>
    </w:r>
    <w:r w:rsidR="00E07816" w:rsidRPr="005D43D9">
      <w:rPr>
        <w:rStyle w:val="PageNumber"/>
      </w:rPr>
      <w:t xml:space="preserve"> of </w:t>
    </w:r>
    <w:r w:rsidR="00E07816" w:rsidRPr="005D43D9">
      <w:rPr>
        <w:rStyle w:val="PageNumber"/>
      </w:rPr>
      <w:fldChar w:fldCharType="begin"/>
    </w:r>
    <w:r w:rsidR="00E07816" w:rsidRPr="005D43D9">
      <w:rPr>
        <w:rStyle w:val="PageNumber"/>
      </w:rPr>
      <w:instrText xml:space="preserve"> NUMPAGES </w:instrText>
    </w:r>
    <w:r w:rsidR="00E07816" w:rsidRPr="005D43D9">
      <w:rPr>
        <w:rStyle w:val="PageNumber"/>
      </w:rPr>
      <w:fldChar w:fldCharType="separate"/>
    </w:r>
    <w:r w:rsidR="00E07816" w:rsidRPr="005D43D9">
      <w:rPr>
        <w:rStyle w:val="PageNumber"/>
        <w:noProof/>
      </w:rPr>
      <w:t>9</w:t>
    </w:r>
    <w:r w:rsidR="00E07816" w:rsidRPr="005D43D9">
      <w:rPr>
        <w:rStyle w:val="PageNumber"/>
      </w:rPr>
      <w:fldChar w:fldCharType="end"/>
    </w:r>
    <w:r w:rsidR="00E07816" w:rsidRPr="005D43D9">
      <w:t xml:space="preserve"> </w:t>
    </w:r>
    <w:r w:rsidR="00E07816" w:rsidRPr="005D43D9">
      <w:br/>
      <w:t xml:space="preserve">Reviewed and approved in </w:t>
    </w:r>
    <w:r w:rsidR="00642575" w:rsidRPr="005D43D9">
      <w:t xml:space="preserve">August </w:t>
    </w:r>
    <w:r w:rsidR="005D43D9" w:rsidRPr="005D43D9">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7900E" w14:textId="77777777" w:rsidR="00733798" w:rsidRDefault="00733798">
      <w:r>
        <w:separator/>
      </w:r>
    </w:p>
  </w:footnote>
  <w:footnote w:type="continuationSeparator" w:id="0">
    <w:p w14:paraId="15EF9949" w14:textId="77777777" w:rsidR="00733798" w:rsidRDefault="00733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22110"/>
    <w:multiLevelType w:val="hybridMultilevel"/>
    <w:tmpl w:val="37504F3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67F0C"/>
    <w:multiLevelType w:val="hybridMultilevel"/>
    <w:tmpl w:val="6608A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D15213"/>
    <w:multiLevelType w:val="hybridMultilevel"/>
    <w:tmpl w:val="37C02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8"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804F8B"/>
    <w:multiLevelType w:val="hybridMultilevel"/>
    <w:tmpl w:val="12583E8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46401731">
    <w:abstractNumId w:val="5"/>
  </w:num>
  <w:num w:numId="2" w16cid:durableId="1307929262">
    <w:abstractNumId w:val="27"/>
  </w:num>
  <w:num w:numId="3" w16cid:durableId="530806334">
    <w:abstractNumId w:val="14"/>
  </w:num>
  <w:num w:numId="4" w16cid:durableId="277488925">
    <w:abstractNumId w:val="20"/>
  </w:num>
  <w:num w:numId="5" w16cid:durableId="872613704">
    <w:abstractNumId w:val="0"/>
  </w:num>
  <w:num w:numId="6" w16cid:durableId="1747342581">
    <w:abstractNumId w:val="13"/>
  </w:num>
  <w:num w:numId="7" w16cid:durableId="1566725379">
    <w:abstractNumId w:val="9"/>
  </w:num>
  <w:num w:numId="8" w16cid:durableId="1021977049">
    <w:abstractNumId w:val="22"/>
  </w:num>
  <w:num w:numId="9" w16cid:durableId="1329333112">
    <w:abstractNumId w:val="24"/>
  </w:num>
  <w:num w:numId="10" w16cid:durableId="14682774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0590179">
    <w:abstractNumId w:val="15"/>
  </w:num>
  <w:num w:numId="12" w16cid:durableId="2118987478">
    <w:abstractNumId w:val="17"/>
  </w:num>
  <w:num w:numId="13" w16cid:durableId="1549996045">
    <w:abstractNumId w:val="1"/>
  </w:num>
  <w:num w:numId="14" w16cid:durableId="887454934">
    <w:abstractNumId w:val="12"/>
  </w:num>
  <w:num w:numId="15" w16cid:durableId="1918900807">
    <w:abstractNumId w:val="29"/>
  </w:num>
  <w:num w:numId="16" w16cid:durableId="168839489">
    <w:abstractNumId w:val="6"/>
  </w:num>
  <w:num w:numId="17" w16cid:durableId="498427961">
    <w:abstractNumId w:val="18"/>
  </w:num>
  <w:num w:numId="18" w16cid:durableId="1833450713">
    <w:abstractNumId w:val="8"/>
  </w:num>
  <w:num w:numId="19" w16cid:durableId="1866869758">
    <w:abstractNumId w:val="7"/>
  </w:num>
  <w:num w:numId="20" w16cid:durableId="1143740433">
    <w:abstractNumId w:val="19"/>
  </w:num>
  <w:num w:numId="21" w16cid:durableId="589435768">
    <w:abstractNumId w:val="26"/>
  </w:num>
  <w:num w:numId="22" w16cid:durableId="1071736964">
    <w:abstractNumId w:val="21"/>
  </w:num>
  <w:num w:numId="23" w16cid:durableId="218636811">
    <w:abstractNumId w:val="10"/>
  </w:num>
  <w:num w:numId="24" w16cid:durableId="2075664307">
    <w:abstractNumId w:val="28"/>
  </w:num>
  <w:num w:numId="25" w16cid:durableId="2114206880">
    <w:abstractNumId w:val="16"/>
  </w:num>
  <w:num w:numId="26" w16cid:durableId="1426921119">
    <w:abstractNumId w:val="11"/>
  </w:num>
  <w:num w:numId="27" w16cid:durableId="1110248349">
    <w:abstractNumId w:val="3"/>
  </w:num>
  <w:num w:numId="28" w16cid:durableId="446317993">
    <w:abstractNumId w:val="23"/>
  </w:num>
  <w:num w:numId="29" w16cid:durableId="1501778073">
    <w:abstractNumId w:val="25"/>
  </w:num>
  <w:num w:numId="30" w16cid:durableId="1182550067">
    <w:abstractNumId w:val="4"/>
  </w:num>
  <w:num w:numId="31" w16cid:durableId="70472134">
    <w:abstractNumId w:val="2"/>
  </w:num>
  <w:num w:numId="32" w16cid:durableId="53288201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152E"/>
    <w:rsid w:val="00011A2B"/>
    <w:rsid w:val="0001310F"/>
    <w:rsid w:val="0001502A"/>
    <w:rsid w:val="000237AE"/>
    <w:rsid w:val="000246E9"/>
    <w:rsid w:val="00025854"/>
    <w:rsid w:val="00031218"/>
    <w:rsid w:val="0003291E"/>
    <w:rsid w:val="00033F38"/>
    <w:rsid w:val="00034FC1"/>
    <w:rsid w:val="00035655"/>
    <w:rsid w:val="000379A5"/>
    <w:rsid w:val="00041144"/>
    <w:rsid w:val="000443AB"/>
    <w:rsid w:val="00050108"/>
    <w:rsid w:val="00054A92"/>
    <w:rsid w:val="00054F00"/>
    <w:rsid w:val="000553BA"/>
    <w:rsid w:val="000573EF"/>
    <w:rsid w:val="00057B93"/>
    <w:rsid w:val="0006239B"/>
    <w:rsid w:val="000633B4"/>
    <w:rsid w:val="00067585"/>
    <w:rsid w:val="000722C6"/>
    <w:rsid w:val="00077110"/>
    <w:rsid w:val="000774AF"/>
    <w:rsid w:val="0008293C"/>
    <w:rsid w:val="00082DA6"/>
    <w:rsid w:val="00084B7C"/>
    <w:rsid w:val="00086ED1"/>
    <w:rsid w:val="000903F4"/>
    <w:rsid w:val="00092867"/>
    <w:rsid w:val="000932DD"/>
    <w:rsid w:val="00096A0B"/>
    <w:rsid w:val="000A13FF"/>
    <w:rsid w:val="000A15EB"/>
    <w:rsid w:val="000A1B43"/>
    <w:rsid w:val="000A2AD7"/>
    <w:rsid w:val="000A423A"/>
    <w:rsid w:val="000B2479"/>
    <w:rsid w:val="000B2E81"/>
    <w:rsid w:val="000B30E6"/>
    <w:rsid w:val="000B3204"/>
    <w:rsid w:val="000B5307"/>
    <w:rsid w:val="000B59ED"/>
    <w:rsid w:val="000C0AF5"/>
    <w:rsid w:val="000C0FC5"/>
    <w:rsid w:val="000C1ADA"/>
    <w:rsid w:val="000C2A32"/>
    <w:rsid w:val="000C40B8"/>
    <w:rsid w:val="000C43D7"/>
    <w:rsid w:val="000C75EA"/>
    <w:rsid w:val="000D3E82"/>
    <w:rsid w:val="000D6A65"/>
    <w:rsid w:val="000E0892"/>
    <w:rsid w:val="000E214D"/>
    <w:rsid w:val="000F32E4"/>
    <w:rsid w:val="000F3F7D"/>
    <w:rsid w:val="000F54FF"/>
    <w:rsid w:val="000F6971"/>
    <w:rsid w:val="00101272"/>
    <w:rsid w:val="001046FF"/>
    <w:rsid w:val="00107519"/>
    <w:rsid w:val="001102F8"/>
    <w:rsid w:val="00111249"/>
    <w:rsid w:val="00112346"/>
    <w:rsid w:val="00113C04"/>
    <w:rsid w:val="00116003"/>
    <w:rsid w:val="00117D6D"/>
    <w:rsid w:val="0012511A"/>
    <w:rsid w:val="00130815"/>
    <w:rsid w:val="00131489"/>
    <w:rsid w:val="001322BB"/>
    <w:rsid w:val="0013574C"/>
    <w:rsid w:val="00136C66"/>
    <w:rsid w:val="00137C1D"/>
    <w:rsid w:val="001416CE"/>
    <w:rsid w:val="00145568"/>
    <w:rsid w:val="00145CC6"/>
    <w:rsid w:val="00146B10"/>
    <w:rsid w:val="00150B19"/>
    <w:rsid w:val="0015398E"/>
    <w:rsid w:val="001554C3"/>
    <w:rsid w:val="00155C1C"/>
    <w:rsid w:val="00155D80"/>
    <w:rsid w:val="00157C5A"/>
    <w:rsid w:val="00163287"/>
    <w:rsid w:val="00164570"/>
    <w:rsid w:val="001653FF"/>
    <w:rsid w:val="001707AB"/>
    <w:rsid w:val="0017098E"/>
    <w:rsid w:val="00172A18"/>
    <w:rsid w:val="0017332A"/>
    <w:rsid w:val="00173FF5"/>
    <w:rsid w:val="00174548"/>
    <w:rsid w:val="00174590"/>
    <w:rsid w:val="00174AEA"/>
    <w:rsid w:val="00174F0C"/>
    <w:rsid w:val="0018184F"/>
    <w:rsid w:val="00181B3F"/>
    <w:rsid w:val="00186839"/>
    <w:rsid w:val="001926F1"/>
    <w:rsid w:val="001A04E2"/>
    <w:rsid w:val="001A5851"/>
    <w:rsid w:val="001A6119"/>
    <w:rsid w:val="001B3D42"/>
    <w:rsid w:val="001B4784"/>
    <w:rsid w:val="001B5884"/>
    <w:rsid w:val="001B598C"/>
    <w:rsid w:val="001B59E6"/>
    <w:rsid w:val="001B61EB"/>
    <w:rsid w:val="001C0A2B"/>
    <w:rsid w:val="001C69F7"/>
    <w:rsid w:val="001D3A6B"/>
    <w:rsid w:val="001D4D52"/>
    <w:rsid w:val="001E2FA7"/>
    <w:rsid w:val="001E3A05"/>
    <w:rsid w:val="001E5643"/>
    <w:rsid w:val="001F5F14"/>
    <w:rsid w:val="001F6230"/>
    <w:rsid w:val="001F722E"/>
    <w:rsid w:val="001F78C6"/>
    <w:rsid w:val="0020209C"/>
    <w:rsid w:val="00203FC3"/>
    <w:rsid w:val="002041FF"/>
    <w:rsid w:val="0020681E"/>
    <w:rsid w:val="00211CAF"/>
    <w:rsid w:val="00211E73"/>
    <w:rsid w:val="002178EA"/>
    <w:rsid w:val="00217F24"/>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0DD6"/>
    <w:rsid w:val="002515E1"/>
    <w:rsid w:val="002518A3"/>
    <w:rsid w:val="00251C18"/>
    <w:rsid w:val="0025279D"/>
    <w:rsid w:val="00276840"/>
    <w:rsid w:val="00282A22"/>
    <w:rsid w:val="00285E03"/>
    <w:rsid w:val="00287E5F"/>
    <w:rsid w:val="002944D7"/>
    <w:rsid w:val="002A1653"/>
    <w:rsid w:val="002A5E61"/>
    <w:rsid w:val="002B5122"/>
    <w:rsid w:val="002B6966"/>
    <w:rsid w:val="002B6DC5"/>
    <w:rsid w:val="002C4764"/>
    <w:rsid w:val="002D09BF"/>
    <w:rsid w:val="002D1995"/>
    <w:rsid w:val="002D5514"/>
    <w:rsid w:val="002D579F"/>
    <w:rsid w:val="002E0DEE"/>
    <w:rsid w:val="002E263B"/>
    <w:rsid w:val="002E5623"/>
    <w:rsid w:val="002E617F"/>
    <w:rsid w:val="002F2C48"/>
    <w:rsid w:val="002F4247"/>
    <w:rsid w:val="002F596B"/>
    <w:rsid w:val="002F5C2F"/>
    <w:rsid w:val="002F6AD3"/>
    <w:rsid w:val="00303509"/>
    <w:rsid w:val="00310261"/>
    <w:rsid w:val="00310968"/>
    <w:rsid w:val="00310987"/>
    <w:rsid w:val="00311B40"/>
    <w:rsid w:val="0031473B"/>
    <w:rsid w:val="003155DD"/>
    <w:rsid w:val="003162C8"/>
    <w:rsid w:val="00317530"/>
    <w:rsid w:val="0031784E"/>
    <w:rsid w:val="00322CB4"/>
    <w:rsid w:val="00322D70"/>
    <w:rsid w:val="00324601"/>
    <w:rsid w:val="0032567E"/>
    <w:rsid w:val="0032650A"/>
    <w:rsid w:val="00326BC8"/>
    <w:rsid w:val="0032789D"/>
    <w:rsid w:val="00332763"/>
    <w:rsid w:val="00333EE5"/>
    <w:rsid w:val="003350FA"/>
    <w:rsid w:val="00340807"/>
    <w:rsid w:val="00342B0E"/>
    <w:rsid w:val="0034374E"/>
    <w:rsid w:val="003447CB"/>
    <w:rsid w:val="00352E88"/>
    <w:rsid w:val="00353371"/>
    <w:rsid w:val="00356ED8"/>
    <w:rsid w:val="00360120"/>
    <w:rsid w:val="003607BB"/>
    <w:rsid w:val="00360ECA"/>
    <w:rsid w:val="00361D69"/>
    <w:rsid w:val="003628FC"/>
    <w:rsid w:val="0036585D"/>
    <w:rsid w:val="00365A64"/>
    <w:rsid w:val="00365C41"/>
    <w:rsid w:val="00365FCD"/>
    <w:rsid w:val="003678C8"/>
    <w:rsid w:val="00371E37"/>
    <w:rsid w:val="00374F61"/>
    <w:rsid w:val="003841B3"/>
    <w:rsid w:val="0038698B"/>
    <w:rsid w:val="00387A39"/>
    <w:rsid w:val="003907B4"/>
    <w:rsid w:val="003935FA"/>
    <w:rsid w:val="00397F38"/>
    <w:rsid w:val="003A006A"/>
    <w:rsid w:val="003A0AF9"/>
    <w:rsid w:val="003A43F0"/>
    <w:rsid w:val="003A7C94"/>
    <w:rsid w:val="003B005E"/>
    <w:rsid w:val="003B4F56"/>
    <w:rsid w:val="003B6845"/>
    <w:rsid w:val="003B6ECC"/>
    <w:rsid w:val="003C1CF1"/>
    <w:rsid w:val="003C752E"/>
    <w:rsid w:val="003D0F28"/>
    <w:rsid w:val="003D144A"/>
    <w:rsid w:val="003D241F"/>
    <w:rsid w:val="003D2E57"/>
    <w:rsid w:val="003D4C2D"/>
    <w:rsid w:val="003E0353"/>
    <w:rsid w:val="003E4226"/>
    <w:rsid w:val="003F5641"/>
    <w:rsid w:val="004020DB"/>
    <w:rsid w:val="00402C42"/>
    <w:rsid w:val="004048DA"/>
    <w:rsid w:val="0040586A"/>
    <w:rsid w:val="0040642A"/>
    <w:rsid w:val="004065DA"/>
    <w:rsid w:val="00410331"/>
    <w:rsid w:val="00411924"/>
    <w:rsid w:val="004140FE"/>
    <w:rsid w:val="004149E0"/>
    <w:rsid w:val="00416F53"/>
    <w:rsid w:val="00417A7E"/>
    <w:rsid w:val="00420D47"/>
    <w:rsid w:val="00430664"/>
    <w:rsid w:val="00432818"/>
    <w:rsid w:val="00433C60"/>
    <w:rsid w:val="004371E5"/>
    <w:rsid w:val="00440A29"/>
    <w:rsid w:val="00443189"/>
    <w:rsid w:val="00444C92"/>
    <w:rsid w:val="00451E0C"/>
    <w:rsid w:val="00453564"/>
    <w:rsid w:val="00454284"/>
    <w:rsid w:val="00454487"/>
    <w:rsid w:val="0046095C"/>
    <w:rsid w:val="004620DD"/>
    <w:rsid w:val="00462305"/>
    <w:rsid w:val="0046273B"/>
    <w:rsid w:val="0046279E"/>
    <w:rsid w:val="00463FEC"/>
    <w:rsid w:val="00467AA9"/>
    <w:rsid w:val="004735C2"/>
    <w:rsid w:val="00475694"/>
    <w:rsid w:val="00477151"/>
    <w:rsid w:val="004804C3"/>
    <w:rsid w:val="0048282F"/>
    <w:rsid w:val="00485049"/>
    <w:rsid w:val="00486353"/>
    <w:rsid w:val="00486C8C"/>
    <w:rsid w:val="00490D00"/>
    <w:rsid w:val="00491293"/>
    <w:rsid w:val="0049212C"/>
    <w:rsid w:val="00494EF0"/>
    <w:rsid w:val="00497460"/>
    <w:rsid w:val="004A0058"/>
    <w:rsid w:val="004A0E10"/>
    <w:rsid w:val="004A1339"/>
    <w:rsid w:val="004A24CE"/>
    <w:rsid w:val="004A6CBC"/>
    <w:rsid w:val="004B613A"/>
    <w:rsid w:val="004B7B56"/>
    <w:rsid w:val="004C1016"/>
    <w:rsid w:val="004C10E5"/>
    <w:rsid w:val="004E0278"/>
    <w:rsid w:val="004E569F"/>
    <w:rsid w:val="004E6725"/>
    <w:rsid w:val="004E7218"/>
    <w:rsid w:val="004F18AE"/>
    <w:rsid w:val="004F2812"/>
    <w:rsid w:val="004F2AA1"/>
    <w:rsid w:val="004F7C60"/>
    <w:rsid w:val="00503D1A"/>
    <w:rsid w:val="00506964"/>
    <w:rsid w:val="005105FF"/>
    <w:rsid w:val="00512895"/>
    <w:rsid w:val="00513A44"/>
    <w:rsid w:val="005155BA"/>
    <w:rsid w:val="005177FF"/>
    <w:rsid w:val="00520065"/>
    <w:rsid w:val="005223F0"/>
    <w:rsid w:val="005226D7"/>
    <w:rsid w:val="0052276D"/>
    <w:rsid w:val="005228B1"/>
    <w:rsid w:val="00522EA4"/>
    <w:rsid w:val="0052417B"/>
    <w:rsid w:val="005272D4"/>
    <w:rsid w:val="005310D6"/>
    <w:rsid w:val="00532CD7"/>
    <w:rsid w:val="0053530E"/>
    <w:rsid w:val="00536F26"/>
    <w:rsid w:val="005443BE"/>
    <w:rsid w:val="00546663"/>
    <w:rsid w:val="00546DB0"/>
    <w:rsid w:val="00547D38"/>
    <w:rsid w:val="0055155A"/>
    <w:rsid w:val="005539AA"/>
    <w:rsid w:val="0055547E"/>
    <w:rsid w:val="005563EC"/>
    <w:rsid w:val="005567CC"/>
    <w:rsid w:val="00557EF7"/>
    <w:rsid w:val="0056042F"/>
    <w:rsid w:val="00560F5E"/>
    <w:rsid w:val="00562245"/>
    <w:rsid w:val="00562633"/>
    <w:rsid w:val="005638FD"/>
    <w:rsid w:val="00565094"/>
    <w:rsid w:val="00565101"/>
    <w:rsid w:val="0056584A"/>
    <w:rsid w:val="0056657C"/>
    <w:rsid w:val="00566652"/>
    <w:rsid w:val="0057466E"/>
    <w:rsid w:val="00575307"/>
    <w:rsid w:val="00575A71"/>
    <w:rsid w:val="0057754C"/>
    <w:rsid w:val="00581FAD"/>
    <w:rsid w:val="00585DCC"/>
    <w:rsid w:val="00585F6C"/>
    <w:rsid w:val="00586101"/>
    <w:rsid w:val="00586E02"/>
    <w:rsid w:val="0058767B"/>
    <w:rsid w:val="0059146B"/>
    <w:rsid w:val="00591596"/>
    <w:rsid w:val="00597559"/>
    <w:rsid w:val="005A1B2B"/>
    <w:rsid w:val="005A44F1"/>
    <w:rsid w:val="005A4F73"/>
    <w:rsid w:val="005A53CF"/>
    <w:rsid w:val="005B3B87"/>
    <w:rsid w:val="005B40C1"/>
    <w:rsid w:val="005B43D0"/>
    <w:rsid w:val="005B659E"/>
    <w:rsid w:val="005C11C7"/>
    <w:rsid w:val="005C181A"/>
    <w:rsid w:val="005C4B3C"/>
    <w:rsid w:val="005C4B91"/>
    <w:rsid w:val="005C644C"/>
    <w:rsid w:val="005C7AF1"/>
    <w:rsid w:val="005D10E6"/>
    <w:rsid w:val="005D3DC3"/>
    <w:rsid w:val="005D41F2"/>
    <w:rsid w:val="005D43D9"/>
    <w:rsid w:val="005D6315"/>
    <w:rsid w:val="005D7852"/>
    <w:rsid w:val="005E0E4B"/>
    <w:rsid w:val="005E2301"/>
    <w:rsid w:val="005E590A"/>
    <w:rsid w:val="005F07FC"/>
    <w:rsid w:val="005F1C5B"/>
    <w:rsid w:val="005F2B17"/>
    <w:rsid w:val="005F6720"/>
    <w:rsid w:val="005F6E86"/>
    <w:rsid w:val="005F725E"/>
    <w:rsid w:val="006001E3"/>
    <w:rsid w:val="006012D6"/>
    <w:rsid w:val="00602472"/>
    <w:rsid w:val="00602927"/>
    <w:rsid w:val="00603256"/>
    <w:rsid w:val="006043EA"/>
    <w:rsid w:val="00613FDC"/>
    <w:rsid w:val="006160C1"/>
    <w:rsid w:val="00616D9E"/>
    <w:rsid w:val="00617187"/>
    <w:rsid w:val="00622091"/>
    <w:rsid w:val="00622903"/>
    <w:rsid w:val="006270AB"/>
    <w:rsid w:val="00631001"/>
    <w:rsid w:val="00632BF1"/>
    <w:rsid w:val="0063741B"/>
    <w:rsid w:val="00637F3E"/>
    <w:rsid w:val="00640524"/>
    <w:rsid w:val="006419DA"/>
    <w:rsid w:val="00642575"/>
    <w:rsid w:val="00643924"/>
    <w:rsid w:val="00643C0E"/>
    <w:rsid w:val="00645832"/>
    <w:rsid w:val="00647C8C"/>
    <w:rsid w:val="00652023"/>
    <w:rsid w:val="006565E9"/>
    <w:rsid w:val="00671DB6"/>
    <w:rsid w:val="00672872"/>
    <w:rsid w:val="006756B8"/>
    <w:rsid w:val="0067582C"/>
    <w:rsid w:val="006808D9"/>
    <w:rsid w:val="0068193B"/>
    <w:rsid w:val="00683ACE"/>
    <w:rsid w:val="00684331"/>
    <w:rsid w:val="00686A50"/>
    <w:rsid w:val="00690200"/>
    <w:rsid w:val="0069305D"/>
    <w:rsid w:val="00693DA1"/>
    <w:rsid w:val="006953D0"/>
    <w:rsid w:val="00696324"/>
    <w:rsid w:val="0069734E"/>
    <w:rsid w:val="00697F65"/>
    <w:rsid w:val="006A02DB"/>
    <w:rsid w:val="006A09F7"/>
    <w:rsid w:val="006A2F03"/>
    <w:rsid w:val="006A6EDC"/>
    <w:rsid w:val="006B409C"/>
    <w:rsid w:val="006B44E7"/>
    <w:rsid w:val="006C105A"/>
    <w:rsid w:val="006C25D7"/>
    <w:rsid w:val="006C41D2"/>
    <w:rsid w:val="006C4897"/>
    <w:rsid w:val="006C5883"/>
    <w:rsid w:val="006C6282"/>
    <w:rsid w:val="006C7A06"/>
    <w:rsid w:val="006D044B"/>
    <w:rsid w:val="006D0CE3"/>
    <w:rsid w:val="006D1074"/>
    <w:rsid w:val="006D42F9"/>
    <w:rsid w:val="006D565B"/>
    <w:rsid w:val="006D7516"/>
    <w:rsid w:val="006E2575"/>
    <w:rsid w:val="006E67DD"/>
    <w:rsid w:val="006E7961"/>
    <w:rsid w:val="006F1DC5"/>
    <w:rsid w:val="006F41E9"/>
    <w:rsid w:val="006F54C5"/>
    <w:rsid w:val="00702B11"/>
    <w:rsid w:val="00704E26"/>
    <w:rsid w:val="00705465"/>
    <w:rsid w:val="007107D4"/>
    <w:rsid w:val="00711D92"/>
    <w:rsid w:val="00712618"/>
    <w:rsid w:val="00713D11"/>
    <w:rsid w:val="0071647B"/>
    <w:rsid w:val="00717562"/>
    <w:rsid w:val="00725257"/>
    <w:rsid w:val="00730C76"/>
    <w:rsid w:val="00733798"/>
    <w:rsid w:val="0073585B"/>
    <w:rsid w:val="00741EBA"/>
    <w:rsid w:val="007431B7"/>
    <w:rsid w:val="00745752"/>
    <w:rsid w:val="00751773"/>
    <w:rsid w:val="00754546"/>
    <w:rsid w:val="00756FBB"/>
    <w:rsid w:val="00760211"/>
    <w:rsid w:val="00764B6E"/>
    <w:rsid w:val="0076587B"/>
    <w:rsid w:val="00767BD9"/>
    <w:rsid w:val="007760B9"/>
    <w:rsid w:val="00785435"/>
    <w:rsid w:val="007861B9"/>
    <w:rsid w:val="0078686E"/>
    <w:rsid w:val="00787E51"/>
    <w:rsid w:val="007904A1"/>
    <w:rsid w:val="007914FA"/>
    <w:rsid w:val="007918D6"/>
    <w:rsid w:val="00795702"/>
    <w:rsid w:val="00795F09"/>
    <w:rsid w:val="0079670E"/>
    <w:rsid w:val="00796A50"/>
    <w:rsid w:val="007A1CAC"/>
    <w:rsid w:val="007A3B7B"/>
    <w:rsid w:val="007B01D3"/>
    <w:rsid w:val="007B0B84"/>
    <w:rsid w:val="007B4797"/>
    <w:rsid w:val="007C1F04"/>
    <w:rsid w:val="007C5048"/>
    <w:rsid w:val="007C59D8"/>
    <w:rsid w:val="007C7325"/>
    <w:rsid w:val="007D26CE"/>
    <w:rsid w:val="007D5B49"/>
    <w:rsid w:val="007D6841"/>
    <w:rsid w:val="007E0BEF"/>
    <w:rsid w:val="007E1AD0"/>
    <w:rsid w:val="007E53C0"/>
    <w:rsid w:val="007E5718"/>
    <w:rsid w:val="007E5AFF"/>
    <w:rsid w:val="007F496A"/>
    <w:rsid w:val="007F64AE"/>
    <w:rsid w:val="007F674E"/>
    <w:rsid w:val="008007DE"/>
    <w:rsid w:val="008061FD"/>
    <w:rsid w:val="0081027F"/>
    <w:rsid w:val="00812706"/>
    <w:rsid w:val="008151F1"/>
    <w:rsid w:val="00817F5C"/>
    <w:rsid w:val="00825478"/>
    <w:rsid w:val="008270AB"/>
    <w:rsid w:val="0083150B"/>
    <w:rsid w:val="008339A0"/>
    <w:rsid w:val="00836B94"/>
    <w:rsid w:val="00841217"/>
    <w:rsid w:val="008418A1"/>
    <w:rsid w:val="0084517F"/>
    <w:rsid w:val="008452FB"/>
    <w:rsid w:val="00845DB9"/>
    <w:rsid w:val="00854425"/>
    <w:rsid w:val="00860A99"/>
    <w:rsid w:val="00861E4B"/>
    <w:rsid w:val="0086332B"/>
    <w:rsid w:val="008725E5"/>
    <w:rsid w:val="0087263C"/>
    <w:rsid w:val="00872B5F"/>
    <w:rsid w:val="00881D13"/>
    <w:rsid w:val="00890676"/>
    <w:rsid w:val="008931BC"/>
    <w:rsid w:val="0089462F"/>
    <w:rsid w:val="00894783"/>
    <w:rsid w:val="008979F0"/>
    <w:rsid w:val="008A07D1"/>
    <w:rsid w:val="008A3508"/>
    <w:rsid w:val="008A4F28"/>
    <w:rsid w:val="008B0431"/>
    <w:rsid w:val="008B317B"/>
    <w:rsid w:val="008B31BB"/>
    <w:rsid w:val="008B3FA0"/>
    <w:rsid w:val="008B4BF4"/>
    <w:rsid w:val="008B7438"/>
    <w:rsid w:val="008B7F49"/>
    <w:rsid w:val="008C43DA"/>
    <w:rsid w:val="008C4985"/>
    <w:rsid w:val="008C6F89"/>
    <w:rsid w:val="008C6FD1"/>
    <w:rsid w:val="008C714E"/>
    <w:rsid w:val="008D2B04"/>
    <w:rsid w:val="008D6B3D"/>
    <w:rsid w:val="008D7F4A"/>
    <w:rsid w:val="008E2096"/>
    <w:rsid w:val="008E7BDB"/>
    <w:rsid w:val="008F4139"/>
    <w:rsid w:val="008F638B"/>
    <w:rsid w:val="00900850"/>
    <w:rsid w:val="00901685"/>
    <w:rsid w:val="0090187F"/>
    <w:rsid w:val="00902889"/>
    <w:rsid w:val="00903C79"/>
    <w:rsid w:val="00907C71"/>
    <w:rsid w:val="00910322"/>
    <w:rsid w:val="0091053A"/>
    <w:rsid w:val="009115CC"/>
    <w:rsid w:val="00911EB3"/>
    <w:rsid w:val="00913E29"/>
    <w:rsid w:val="00914BF7"/>
    <w:rsid w:val="00914D03"/>
    <w:rsid w:val="009174A8"/>
    <w:rsid w:val="009201C4"/>
    <w:rsid w:val="0092189A"/>
    <w:rsid w:val="00923EFE"/>
    <w:rsid w:val="009279BA"/>
    <w:rsid w:val="00927C16"/>
    <w:rsid w:val="00932C37"/>
    <w:rsid w:val="009373E9"/>
    <w:rsid w:val="0094196F"/>
    <w:rsid w:val="00942D1D"/>
    <w:rsid w:val="009438C2"/>
    <w:rsid w:val="009446C0"/>
    <w:rsid w:val="00945C29"/>
    <w:rsid w:val="00945EB0"/>
    <w:rsid w:val="00947A0C"/>
    <w:rsid w:val="009531E5"/>
    <w:rsid w:val="00953E22"/>
    <w:rsid w:val="00954309"/>
    <w:rsid w:val="009571BD"/>
    <w:rsid w:val="0096135F"/>
    <w:rsid w:val="009625A1"/>
    <w:rsid w:val="00964E9C"/>
    <w:rsid w:val="0096767F"/>
    <w:rsid w:val="00967772"/>
    <w:rsid w:val="00972E5E"/>
    <w:rsid w:val="009779D4"/>
    <w:rsid w:val="009816C8"/>
    <w:rsid w:val="00982BF4"/>
    <w:rsid w:val="00983485"/>
    <w:rsid w:val="00983749"/>
    <w:rsid w:val="009865FB"/>
    <w:rsid w:val="009906D7"/>
    <w:rsid w:val="00991DE4"/>
    <w:rsid w:val="009A01E9"/>
    <w:rsid w:val="009A40ED"/>
    <w:rsid w:val="009A7D8B"/>
    <w:rsid w:val="009B1C3D"/>
    <w:rsid w:val="009B1E06"/>
    <w:rsid w:val="009B23EE"/>
    <w:rsid w:val="009B7FED"/>
    <w:rsid w:val="009C5301"/>
    <w:rsid w:val="009D0187"/>
    <w:rsid w:val="009D44EB"/>
    <w:rsid w:val="009D60E0"/>
    <w:rsid w:val="009D7157"/>
    <w:rsid w:val="009D753F"/>
    <w:rsid w:val="009E0A3C"/>
    <w:rsid w:val="009E1670"/>
    <w:rsid w:val="009E3ED7"/>
    <w:rsid w:val="009E50AB"/>
    <w:rsid w:val="009E57FF"/>
    <w:rsid w:val="009E5887"/>
    <w:rsid w:val="009E5ECF"/>
    <w:rsid w:val="009E65FC"/>
    <w:rsid w:val="009F5C48"/>
    <w:rsid w:val="009F6181"/>
    <w:rsid w:val="009F75F7"/>
    <w:rsid w:val="00A019D9"/>
    <w:rsid w:val="00A10019"/>
    <w:rsid w:val="00A161E0"/>
    <w:rsid w:val="00A17160"/>
    <w:rsid w:val="00A23993"/>
    <w:rsid w:val="00A23BB5"/>
    <w:rsid w:val="00A245C9"/>
    <w:rsid w:val="00A2754E"/>
    <w:rsid w:val="00A3481F"/>
    <w:rsid w:val="00A36A86"/>
    <w:rsid w:val="00A40AD7"/>
    <w:rsid w:val="00A410B1"/>
    <w:rsid w:val="00A4266F"/>
    <w:rsid w:val="00A4697D"/>
    <w:rsid w:val="00A619B8"/>
    <w:rsid w:val="00A65D9E"/>
    <w:rsid w:val="00A66D8B"/>
    <w:rsid w:val="00A670B4"/>
    <w:rsid w:val="00A6784A"/>
    <w:rsid w:val="00A67897"/>
    <w:rsid w:val="00A70954"/>
    <w:rsid w:val="00A70FA4"/>
    <w:rsid w:val="00A729CF"/>
    <w:rsid w:val="00A75F86"/>
    <w:rsid w:val="00A811E0"/>
    <w:rsid w:val="00A90006"/>
    <w:rsid w:val="00A9022D"/>
    <w:rsid w:val="00A909F3"/>
    <w:rsid w:val="00A93A65"/>
    <w:rsid w:val="00A93AA9"/>
    <w:rsid w:val="00A97584"/>
    <w:rsid w:val="00AA1176"/>
    <w:rsid w:val="00AA24D3"/>
    <w:rsid w:val="00AA2A42"/>
    <w:rsid w:val="00AA4D07"/>
    <w:rsid w:val="00AA6434"/>
    <w:rsid w:val="00AA66AD"/>
    <w:rsid w:val="00AB1FCE"/>
    <w:rsid w:val="00AB30FE"/>
    <w:rsid w:val="00AB401D"/>
    <w:rsid w:val="00AB7973"/>
    <w:rsid w:val="00AB7C2F"/>
    <w:rsid w:val="00AC0656"/>
    <w:rsid w:val="00AC1838"/>
    <w:rsid w:val="00AC57CE"/>
    <w:rsid w:val="00AC63A5"/>
    <w:rsid w:val="00AD0721"/>
    <w:rsid w:val="00AD1141"/>
    <w:rsid w:val="00AD3780"/>
    <w:rsid w:val="00AE1046"/>
    <w:rsid w:val="00AE1FF7"/>
    <w:rsid w:val="00AE336E"/>
    <w:rsid w:val="00AE394C"/>
    <w:rsid w:val="00AE49C4"/>
    <w:rsid w:val="00AF0E86"/>
    <w:rsid w:val="00AF1E3A"/>
    <w:rsid w:val="00AF226B"/>
    <w:rsid w:val="00AF33FB"/>
    <w:rsid w:val="00AF5BBC"/>
    <w:rsid w:val="00B0073A"/>
    <w:rsid w:val="00B009E5"/>
    <w:rsid w:val="00B01E71"/>
    <w:rsid w:val="00B06270"/>
    <w:rsid w:val="00B06B3C"/>
    <w:rsid w:val="00B06C31"/>
    <w:rsid w:val="00B13851"/>
    <w:rsid w:val="00B13997"/>
    <w:rsid w:val="00B20614"/>
    <w:rsid w:val="00B20E77"/>
    <w:rsid w:val="00B22059"/>
    <w:rsid w:val="00B22C12"/>
    <w:rsid w:val="00B24826"/>
    <w:rsid w:val="00B2792D"/>
    <w:rsid w:val="00B31F31"/>
    <w:rsid w:val="00B320B5"/>
    <w:rsid w:val="00B368D7"/>
    <w:rsid w:val="00B37AD8"/>
    <w:rsid w:val="00B401DE"/>
    <w:rsid w:val="00B426CB"/>
    <w:rsid w:val="00B43467"/>
    <w:rsid w:val="00B43EDA"/>
    <w:rsid w:val="00B447BB"/>
    <w:rsid w:val="00B466AF"/>
    <w:rsid w:val="00B46D00"/>
    <w:rsid w:val="00B50126"/>
    <w:rsid w:val="00B50B4C"/>
    <w:rsid w:val="00B51EC2"/>
    <w:rsid w:val="00B55E47"/>
    <w:rsid w:val="00B5779E"/>
    <w:rsid w:val="00B60EA9"/>
    <w:rsid w:val="00B60F99"/>
    <w:rsid w:val="00B62150"/>
    <w:rsid w:val="00B622A8"/>
    <w:rsid w:val="00B653F1"/>
    <w:rsid w:val="00B6769B"/>
    <w:rsid w:val="00B70FA6"/>
    <w:rsid w:val="00B72EDC"/>
    <w:rsid w:val="00B7325D"/>
    <w:rsid w:val="00B804B2"/>
    <w:rsid w:val="00B830A0"/>
    <w:rsid w:val="00B83B91"/>
    <w:rsid w:val="00B86DEB"/>
    <w:rsid w:val="00B9213F"/>
    <w:rsid w:val="00B92CBA"/>
    <w:rsid w:val="00B94300"/>
    <w:rsid w:val="00BA299B"/>
    <w:rsid w:val="00BA7740"/>
    <w:rsid w:val="00BB0CF2"/>
    <w:rsid w:val="00BB0E5A"/>
    <w:rsid w:val="00BB1C7F"/>
    <w:rsid w:val="00BB2655"/>
    <w:rsid w:val="00BB395D"/>
    <w:rsid w:val="00BB4142"/>
    <w:rsid w:val="00BB69CE"/>
    <w:rsid w:val="00BB6F23"/>
    <w:rsid w:val="00BB7EA3"/>
    <w:rsid w:val="00BC02DF"/>
    <w:rsid w:val="00BC15C2"/>
    <w:rsid w:val="00BC1FE2"/>
    <w:rsid w:val="00BC351B"/>
    <w:rsid w:val="00BC4F54"/>
    <w:rsid w:val="00BC5C8A"/>
    <w:rsid w:val="00BC6158"/>
    <w:rsid w:val="00BD13B1"/>
    <w:rsid w:val="00BD28F5"/>
    <w:rsid w:val="00BD422E"/>
    <w:rsid w:val="00BD5033"/>
    <w:rsid w:val="00BD7C75"/>
    <w:rsid w:val="00BE156B"/>
    <w:rsid w:val="00BE2E79"/>
    <w:rsid w:val="00BE2EA4"/>
    <w:rsid w:val="00BE46B5"/>
    <w:rsid w:val="00BE527A"/>
    <w:rsid w:val="00BF08F7"/>
    <w:rsid w:val="00BF0DBD"/>
    <w:rsid w:val="00BF1470"/>
    <w:rsid w:val="00BF163B"/>
    <w:rsid w:val="00BF43D8"/>
    <w:rsid w:val="00BF52EF"/>
    <w:rsid w:val="00BF5462"/>
    <w:rsid w:val="00BF6E68"/>
    <w:rsid w:val="00C0196B"/>
    <w:rsid w:val="00C026D2"/>
    <w:rsid w:val="00C047D4"/>
    <w:rsid w:val="00C052C3"/>
    <w:rsid w:val="00C05495"/>
    <w:rsid w:val="00C06E40"/>
    <w:rsid w:val="00C074B8"/>
    <w:rsid w:val="00C07FE4"/>
    <w:rsid w:val="00C143D3"/>
    <w:rsid w:val="00C1644E"/>
    <w:rsid w:val="00C164AE"/>
    <w:rsid w:val="00C20927"/>
    <w:rsid w:val="00C24DBF"/>
    <w:rsid w:val="00C2672D"/>
    <w:rsid w:val="00C26AB0"/>
    <w:rsid w:val="00C34A5D"/>
    <w:rsid w:val="00C36EB7"/>
    <w:rsid w:val="00C408EA"/>
    <w:rsid w:val="00C46DD7"/>
    <w:rsid w:val="00C46FE3"/>
    <w:rsid w:val="00C50FCB"/>
    <w:rsid w:val="00C51110"/>
    <w:rsid w:val="00C5353C"/>
    <w:rsid w:val="00C568E5"/>
    <w:rsid w:val="00C61FC6"/>
    <w:rsid w:val="00C62682"/>
    <w:rsid w:val="00C63B8A"/>
    <w:rsid w:val="00C65528"/>
    <w:rsid w:val="00C659F9"/>
    <w:rsid w:val="00C67BBA"/>
    <w:rsid w:val="00C70191"/>
    <w:rsid w:val="00C72C52"/>
    <w:rsid w:val="00C7407A"/>
    <w:rsid w:val="00C74F6F"/>
    <w:rsid w:val="00C762CC"/>
    <w:rsid w:val="00C768F4"/>
    <w:rsid w:val="00C80FC8"/>
    <w:rsid w:val="00C83507"/>
    <w:rsid w:val="00C83C9A"/>
    <w:rsid w:val="00C848D6"/>
    <w:rsid w:val="00C8608F"/>
    <w:rsid w:val="00C92B01"/>
    <w:rsid w:val="00C96CAA"/>
    <w:rsid w:val="00CA6874"/>
    <w:rsid w:val="00CB0080"/>
    <w:rsid w:val="00CB4A56"/>
    <w:rsid w:val="00CB5794"/>
    <w:rsid w:val="00CB7515"/>
    <w:rsid w:val="00CC26C5"/>
    <w:rsid w:val="00CC3637"/>
    <w:rsid w:val="00CC3AA1"/>
    <w:rsid w:val="00CD624F"/>
    <w:rsid w:val="00CE2982"/>
    <w:rsid w:val="00CE4F25"/>
    <w:rsid w:val="00CE57BA"/>
    <w:rsid w:val="00CF072C"/>
    <w:rsid w:val="00CF1113"/>
    <w:rsid w:val="00CF2EB1"/>
    <w:rsid w:val="00CF45E6"/>
    <w:rsid w:val="00CF628D"/>
    <w:rsid w:val="00CF7836"/>
    <w:rsid w:val="00D00449"/>
    <w:rsid w:val="00D026F6"/>
    <w:rsid w:val="00D05108"/>
    <w:rsid w:val="00D05F84"/>
    <w:rsid w:val="00D061E0"/>
    <w:rsid w:val="00D078F5"/>
    <w:rsid w:val="00D12A6C"/>
    <w:rsid w:val="00D13D51"/>
    <w:rsid w:val="00D227F7"/>
    <w:rsid w:val="00D24831"/>
    <w:rsid w:val="00D267C1"/>
    <w:rsid w:val="00D26C75"/>
    <w:rsid w:val="00D27261"/>
    <w:rsid w:val="00D30DFF"/>
    <w:rsid w:val="00D34A52"/>
    <w:rsid w:val="00D3554E"/>
    <w:rsid w:val="00D37DC2"/>
    <w:rsid w:val="00D42371"/>
    <w:rsid w:val="00D42F1A"/>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348"/>
    <w:rsid w:val="00D617D2"/>
    <w:rsid w:val="00D63F2D"/>
    <w:rsid w:val="00D6444F"/>
    <w:rsid w:val="00D66539"/>
    <w:rsid w:val="00D67EF6"/>
    <w:rsid w:val="00D72AF8"/>
    <w:rsid w:val="00D76DF4"/>
    <w:rsid w:val="00D823DA"/>
    <w:rsid w:val="00D825EF"/>
    <w:rsid w:val="00D85AF1"/>
    <w:rsid w:val="00D87536"/>
    <w:rsid w:val="00D87D76"/>
    <w:rsid w:val="00D906F6"/>
    <w:rsid w:val="00D90B91"/>
    <w:rsid w:val="00D9315E"/>
    <w:rsid w:val="00D93301"/>
    <w:rsid w:val="00D937FB"/>
    <w:rsid w:val="00D9490B"/>
    <w:rsid w:val="00D94A6F"/>
    <w:rsid w:val="00D96990"/>
    <w:rsid w:val="00DA1DBF"/>
    <w:rsid w:val="00DA1DDD"/>
    <w:rsid w:val="00DA2C99"/>
    <w:rsid w:val="00DA30B8"/>
    <w:rsid w:val="00DA3DD5"/>
    <w:rsid w:val="00DA586E"/>
    <w:rsid w:val="00DA7836"/>
    <w:rsid w:val="00DA7D99"/>
    <w:rsid w:val="00DB455B"/>
    <w:rsid w:val="00DB7605"/>
    <w:rsid w:val="00DB7D7D"/>
    <w:rsid w:val="00DC05F8"/>
    <w:rsid w:val="00DC1DCB"/>
    <w:rsid w:val="00DC5109"/>
    <w:rsid w:val="00DC786B"/>
    <w:rsid w:val="00DD095E"/>
    <w:rsid w:val="00DD2649"/>
    <w:rsid w:val="00DD4B33"/>
    <w:rsid w:val="00DD785C"/>
    <w:rsid w:val="00DD7C44"/>
    <w:rsid w:val="00DE26E1"/>
    <w:rsid w:val="00DE29F8"/>
    <w:rsid w:val="00DE303E"/>
    <w:rsid w:val="00E038A7"/>
    <w:rsid w:val="00E06339"/>
    <w:rsid w:val="00E07816"/>
    <w:rsid w:val="00E107BB"/>
    <w:rsid w:val="00E13324"/>
    <w:rsid w:val="00E16BC6"/>
    <w:rsid w:val="00E20740"/>
    <w:rsid w:val="00E21F42"/>
    <w:rsid w:val="00E22102"/>
    <w:rsid w:val="00E22697"/>
    <w:rsid w:val="00E25F7D"/>
    <w:rsid w:val="00E26057"/>
    <w:rsid w:val="00E26B9D"/>
    <w:rsid w:val="00E27887"/>
    <w:rsid w:val="00E3103F"/>
    <w:rsid w:val="00E31E4A"/>
    <w:rsid w:val="00E3255F"/>
    <w:rsid w:val="00E34E9E"/>
    <w:rsid w:val="00E36326"/>
    <w:rsid w:val="00E37840"/>
    <w:rsid w:val="00E40B35"/>
    <w:rsid w:val="00E455B3"/>
    <w:rsid w:val="00E47B48"/>
    <w:rsid w:val="00E51449"/>
    <w:rsid w:val="00E539B8"/>
    <w:rsid w:val="00E652E1"/>
    <w:rsid w:val="00E65B83"/>
    <w:rsid w:val="00E6632F"/>
    <w:rsid w:val="00E665FF"/>
    <w:rsid w:val="00E6761A"/>
    <w:rsid w:val="00E67714"/>
    <w:rsid w:val="00E70545"/>
    <w:rsid w:val="00E71E59"/>
    <w:rsid w:val="00E71E93"/>
    <w:rsid w:val="00E74338"/>
    <w:rsid w:val="00E74EB7"/>
    <w:rsid w:val="00E755B0"/>
    <w:rsid w:val="00E76E3E"/>
    <w:rsid w:val="00E76EF4"/>
    <w:rsid w:val="00E7754E"/>
    <w:rsid w:val="00E84EDA"/>
    <w:rsid w:val="00E85A8F"/>
    <w:rsid w:val="00E93CB2"/>
    <w:rsid w:val="00E9560F"/>
    <w:rsid w:val="00EA10FF"/>
    <w:rsid w:val="00EA2923"/>
    <w:rsid w:val="00EB0AFA"/>
    <w:rsid w:val="00EB3707"/>
    <w:rsid w:val="00EB631D"/>
    <w:rsid w:val="00EB6DD6"/>
    <w:rsid w:val="00EB75B8"/>
    <w:rsid w:val="00EC05C0"/>
    <w:rsid w:val="00EC0F01"/>
    <w:rsid w:val="00EC19E6"/>
    <w:rsid w:val="00EC2C4A"/>
    <w:rsid w:val="00EC57AB"/>
    <w:rsid w:val="00ED110D"/>
    <w:rsid w:val="00ED3BAB"/>
    <w:rsid w:val="00ED6AF9"/>
    <w:rsid w:val="00ED77ED"/>
    <w:rsid w:val="00EE0F27"/>
    <w:rsid w:val="00EE4A94"/>
    <w:rsid w:val="00EE4C2A"/>
    <w:rsid w:val="00EE5419"/>
    <w:rsid w:val="00EF0FA2"/>
    <w:rsid w:val="00EF1217"/>
    <w:rsid w:val="00EF18AC"/>
    <w:rsid w:val="00EF3884"/>
    <w:rsid w:val="00EF390B"/>
    <w:rsid w:val="00F001F1"/>
    <w:rsid w:val="00F0203E"/>
    <w:rsid w:val="00F02683"/>
    <w:rsid w:val="00F043BA"/>
    <w:rsid w:val="00F045EC"/>
    <w:rsid w:val="00F053DC"/>
    <w:rsid w:val="00F055F2"/>
    <w:rsid w:val="00F0717D"/>
    <w:rsid w:val="00F125B3"/>
    <w:rsid w:val="00F12A33"/>
    <w:rsid w:val="00F1347E"/>
    <w:rsid w:val="00F15781"/>
    <w:rsid w:val="00F15ACF"/>
    <w:rsid w:val="00F16D57"/>
    <w:rsid w:val="00F17077"/>
    <w:rsid w:val="00F2165E"/>
    <w:rsid w:val="00F22320"/>
    <w:rsid w:val="00F226C3"/>
    <w:rsid w:val="00F240D5"/>
    <w:rsid w:val="00F24100"/>
    <w:rsid w:val="00F25B50"/>
    <w:rsid w:val="00F25CBC"/>
    <w:rsid w:val="00F26B26"/>
    <w:rsid w:val="00F26D0A"/>
    <w:rsid w:val="00F30DB8"/>
    <w:rsid w:val="00F3151A"/>
    <w:rsid w:val="00F322B5"/>
    <w:rsid w:val="00F3281E"/>
    <w:rsid w:val="00F32B24"/>
    <w:rsid w:val="00F33B3B"/>
    <w:rsid w:val="00F4145D"/>
    <w:rsid w:val="00F42C6E"/>
    <w:rsid w:val="00F43324"/>
    <w:rsid w:val="00F457A9"/>
    <w:rsid w:val="00F5031D"/>
    <w:rsid w:val="00F56BAC"/>
    <w:rsid w:val="00F5718D"/>
    <w:rsid w:val="00F57711"/>
    <w:rsid w:val="00F60435"/>
    <w:rsid w:val="00F60C19"/>
    <w:rsid w:val="00F61B7F"/>
    <w:rsid w:val="00F61C24"/>
    <w:rsid w:val="00F700F2"/>
    <w:rsid w:val="00F7511A"/>
    <w:rsid w:val="00F763E8"/>
    <w:rsid w:val="00F85C7C"/>
    <w:rsid w:val="00F923D7"/>
    <w:rsid w:val="00F93D26"/>
    <w:rsid w:val="00F9442C"/>
    <w:rsid w:val="00F94F6A"/>
    <w:rsid w:val="00F960EE"/>
    <w:rsid w:val="00F96F1B"/>
    <w:rsid w:val="00FA1E20"/>
    <w:rsid w:val="00FA2520"/>
    <w:rsid w:val="00FB08BE"/>
    <w:rsid w:val="00FB11B4"/>
    <w:rsid w:val="00FB25EC"/>
    <w:rsid w:val="00FB49E7"/>
    <w:rsid w:val="00FB52E8"/>
    <w:rsid w:val="00FB7CFF"/>
    <w:rsid w:val="00FC3D07"/>
    <w:rsid w:val="00FC5734"/>
    <w:rsid w:val="00FC5F5C"/>
    <w:rsid w:val="00FC6BE8"/>
    <w:rsid w:val="00FD0222"/>
    <w:rsid w:val="00FD1B1B"/>
    <w:rsid w:val="00FD1B7F"/>
    <w:rsid w:val="00FD2851"/>
    <w:rsid w:val="00FD640B"/>
    <w:rsid w:val="00FE1801"/>
    <w:rsid w:val="00FE30FB"/>
    <w:rsid w:val="00FE3346"/>
    <w:rsid w:val="00FE78BA"/>
    <w:rsid w:val="00FF4726"/>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F00"/>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paragraph" w:styleId="Heading4">
    <w:name w:val="heading 4"/>
    <w:basedOn w:val="Normal"/>
    <w:next w:val="Normal"/>
    <w:link w:val="Heading4Char"/>
    <w:semiHidden/>
    <w:unhideWhenUsed/>
    <w:qFormat/>
    <w:rsid w:val="00A23BB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34"/>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styleId="UnresolvedMention">
    <w:name w:val="Unresolved Mention"/>
    <w:basedOn w:val="DefaultParagraphFont"/>
    <w:uiPriority w:val="99"/>
    <w:semiHidden/>
    <w:unhideWhenUsed/>
    <w:rsid w:val="004B613A"/>
    <w:rPr>
      <w:color w:val="605E5C"/>
      <w:shd w:val="clear" w:color="auto" w:fill="E1DFDD"/>
    </w:rPr>
  </w:style>
  <w:style w:type="character" w:customStyle="1" w:styleId="pslongeditbox">
    <w:name w:val="pslongeditbox"/>
    <w:basedOn w:val="DefaultParagraphFont"/>
    <w:rsid w:val="00E34E9E"/>
  </w:style>
  <w:style w:type="character" w:customStyle="1" w:styleId="Heading4Char">
    <w:name w:val="Heading 4 Char"/>
    <w:basedOn w:val="DefaultParagraphFont"/>
    <w:link w:val="Heading4"/>
    <w:semiHidden/>
    <w:rsid w:val="00A23BB5"/>
    <w:rPr>
      <w:rFonts w:asciiTheme="majorHAnsi" w:eastAsiaTheme="majorEastAsia" w:hAnsiTheme="majorHAnsi" w:cstheme="majorBidi"/>
      <w:i/>
      <w:iCs/>
      <w:color w:val="2E74B5" w:themeColor="accent1" w:themeShade="B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788201868">
      <w:bodyDiv w:val="1"/>
      <w:marLeft w:val="0"/>
      <w:marRight w:val="0"/>
      <w:marTop w:val="0"/>
      <w:marBottom w:val="0"/>
      <w:divBdr>
        <w:top w:val="none" w:sz="0" w:space="0" w:color="auto"/>
        <w:left w:val="none" w:sz="0" w:space="0" w:color="auto"/>
        <w:bottom w:val="none" w:sz="0" w:space="0" w:color="auto"/>
        <w:right w:val="none" w:sz="0" w:space="0" w:color="auto"/>
      </w:divBdr>
      <w:divsChild>
        <w:div w:id="689257734">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5333147">
      <w:bodyDiv w:val="1"/>
      <w:marLeft w:val="0"/>
      <w:marRight w:val="0"/>
      <w:marTop w:val="0"/>
      <w:marBottom w:val="0"/>
      <w:divBdr>
        <w:top w:val="none" w:sz="0" w:space="0" w:color="auto"/>
        <w:left w:val="none" w:sz="0" w:space="0" w:color="auto"/>
        <w:bottom w:val="none" w:sz="0" w:space="0" w:color="auto"/>
        <w:right w:val="none" w:sz="0" w:space="0" w:color="auto"/>
      </w:divBdr>
    </w:div>
    <w:div w:id="110075614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48530502">
      <w:bodyDiv w:val="1"/>
      <w:marLeft w:val="0"/>
      <w:marRight w:val="0"/>
      <w:marTop w:val="0"/>
      <w:marBottom w:val="0"/>
      <w:divBdr>
        <w:top w:val="none" w:sz="0" w:space="0" w:color="auto"/>
        <w:left w:val="none" w:sz="0" w:space="0" w:color="auto"/>
        <w:bottom w:val="none" w:sz="0" w:space="0" w:color="auto"/>
        <w:right w:val="none" w:sz="0" w:space="0" w:color="auto"/>
      </w:divBdr>
    </w:div>
    <w:div w:id="1803307935">
      <w:bodyDiv w:val="1"/>
      <w:marLeft w:val="0"/>
      <w:marRight w:val="0"/>
      <w:marTop w:val="0"/>
      <w:marBottom w:val="0"/>
      <w:divBdr>
        <w:top w:val="none" w:sz="0" w:space="0" w:color="auto"/>
        <w:left w:val="none" w:sz="0" w:space="0" w:color="auto"/>
        <w:bottom w:val="none" w:sz="0" w:space="0" w:color="auto"/>
        <w:right w:val="none" w:sz="0" w:space="0" w:color="auto"/>
      </w:divBdr>
      <w:divsChild>
        <w:div w:id="818038992">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jsu.edu/senate/docs/S16-9.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jsu.edu/a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an.andrade@sjsu.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jsu.edu/gup/syllabu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D1586D81E9E24695E1552B42126480" ma:contentTypeVersion="10" ma:contentTypeDescription="Create a new document." ma:contentTypeScope="" ma:versionID="5a3ebdd9438103939e4b8416f82eb271">
  <xsd:schema xmlns:xsd="http://www.w3.org/2001/XMLSchema" xmlns:xs="http://www.w3.org/2001/XMLSchema" xmlns:p="http://schemas.microsoft.com/office/2006/metadata/properties" xmlns:ns3="70afa418-6dd4-4919-b514-3bdf9fb1be7d" targetNamespace="http://schemas.microsoft.com/office/2006/metadata/properties" ma:root="true" ma:fieldsID="2af2059fbba2fc2f25ac123a16f9e153" ns3:_="">
    <xsd:import namespace="70afa418-6dd4-4919-b514-3bdf9fb1be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fa418-6dd4-4919-b514-3bdf9fb1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4712E-7B44-41E5-8F0E-35A75DF2CA04}">
  <ds:schemaRefs>
    <ds:schemaRef ds:uri="http://schemas.microsoft.com/sharepoint/v3/contenttype/forms"/>
  </ds:schemaRefs>
</ds:datastoreItem>
</file>

<file path=customXml/itemProps2.xml><?xml version="1.0" encoding="utf-8"?>
<ds:datastoreItem xmlns:ds="http://schemas.openxmlformats.org/officeDocument/2006/customXml" ds:itemID="{4FB02DB0-A337-4034-AEF3-FE05A5300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fa418-6dd4-4919-b514-3bdf9fb1b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8E0E3-2123-8045-98C9-702BF4EAF52B}">
  <ds:schemaRefs>
    <ds:schemaRef ds:uri="http://schemas.openxmlformats.org/officeDocument/2006/bibliography"/>
  </ds:schemaRefs>
</ds:datastoreItem>
</file>

<file path=customXml/itemProps4.xml><?xml version="1.0" encoding="utf-8"?>
<ds:datastoreItem xmlns:ds="http://schemas.openxmlformats.org/officeDocument/2006/customXml" ds:itemID="{49A2EB4E-E5CC-4EB2-AAC3-4B00E7DF69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1106</Words>
  <Characters>7581</Characters>
  <Application>Microsoft Office Word</Application>
  <DocSecurity>0</DocSecurity>
  <Lines>137</Lines>
  <Paragraphs>115</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8572</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Brian Andrade</cp:lastModifiedBy>
  <cp:revision>73</cp:revision>
  <cp:lastPrinted>2013-12-13T22:56:00Z</cp:lastPrinted>
  <dcterms:created xsi:type="dcterms:W3CDTF">2022-08-07T04:58:00Z</dcterms:created>
  <dcterms:modified xsi:type="dcterms:W3CDTF">2022-08-10T00:46:00Z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0x010100E1D1586D81E9E24695E1552B42126480</vt:lpwstr>
  </property>
</Properties>
</file>